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南京中医药大学学生参加城镇居民基本医疗保险</w:t>
      </w:r>
    </w:p>
    <w:p>
      <w:pPr>
        <w:jc w:val="center"/>
        <w:rPr>
          <w:rFonts w:hint="eastAsia"/>
          <w:b/>
          <w:sz w:val="32"/>
          <w:szCs w:val="32"/>
        </w:rPr>
      </w:pPr>
      <w:r>
        <w:rPr>
          <w:rFonts w:hint="eastAsia"/>
          <w:b/>
          <w:sz w:val="32"/>
          <w:szCs w:val="32"/>
        </w:rPr>
        <w:t>门诊医疗费用包干办法</w:t>
      </w:r>
    </w:p>
    <w:p>
      <w:pPr>
        <w:spacing w:line="570" w:lineRule="exact"/>
        <w:ind w:firstLine="472" w:firstLineChars="196"/>
        <w:rPr>
          <w:rFonts w:hint="eastAsia" w:ascii="仿宋_GB2312" w:hAnsi="宋体" w:eastAsia="仿宋_GB2312"/>
          <w:b/>
          <w:sz w:val="24"/>
        </w:rPr>
      </w:pPr>
    </w:p>
    <w:p>
      <w:pPr>
        <w:spacing w:line="570" w:lineRule="exact"/>
        <w:rPr>
          <w:rFonts w:hint="eastAsia" w:ascii="仿宋_GB2312" w:hAnsi="宋体" w:eastAsia="仿宋_GB2312"/>
          <w:sz w:val="24"/>
        </w:rPr>
      </w:pPr>
      <w:r>
        <w:rPr>
          <w:rFonts w:hint="eastAsia" w:ascii="仿宋_GB2312" w:hAnsi="宋体" w:eastAsia="仿宋_GB2312"/>
          <w:sz w:val="24"/>
        </w:rPr>
        <w:t>一</w:t>
      </w:r>
      <w:r>
        <w:rPr>
          <w:rFonts w:hint="eastAsia" w:ascii="仿宋_GB2312" w:hAnsi="宋体" w:eastAsia="仿宋_GB2312"/>
          <w:sz w:val="24"/>
          <w:lang w:eastAsia="zh-CN"/>
        </w:rPr>
        <w:t>：</w:t>
      </w:r>
      <w:r>
        <w:rPr>
          <w:rFonts w:hint="eastAsia" w:ascii="仿宋_GB2312" w:hAnsi="宋体" w:eastAsia="仿宋_GB2312"/>
          <w:sz w:val="24"/>
        </w:rPr>
        <w:t xml:space="preserve">关于就诊 </w:t>
      </w:r>
      <w:r>
        <w:rPr>
          <w:rFonts w:hint="eastAsia" w:ascii="仿宋_GB2312" w:hAnsi="宋体" w:eastAsia="仿宋_GB2312" w:cs="宋体"/>
          <w:sz w:val="24"/>
        </w:rPr>
        <w:t></w:t>
      </w:r>
    </w:p>
    <w:p>
      <w:pPr>
        <w:spacing w:line="570" w:lineRule="exact"/>
        <w:rPr>
          <w:rFonts w:hint="eastAsia" w:ascii="仿宋_GB2312" w:hAnsi="宋体" w:eastAsia="仿宋_GB2312"/>
          <w:sz w:val="24"/>
        </w:rPr>
      </w:pPr>
      <w:r>
        <w:rPr>
          <w:rFonts w:hint="eastAsia" w:ascii="仿宋_GB2312" w:hAnsi="宋体" w:eastAsia="仿宋_GB2312"/>
          <w:sz w:val="24"/>
        </w:rPr>
        <w:t>　　 1. 新生办理参保手续后，以班级为单位到校医院保健门诊部（仙林）办理病历本，经校医院保健门诊部盖章后，作为医疗凭证，并记录就诊情况。病历本应由本人妥善保管，不得转借他人使用。若有转借他人者，将暂扣病历本并参照南京市医保相关规定给予处理。</w:t>
      </w:r>
      <w:r>
        <w:rPr>
          <w:rFonts w:hint="eastAsia" w:ascii="仿宋_GB2312" w:hAnsi="宋体" w:eastAsia="仿宋_GB2312" w:cs="宋体"/>
          <w:sz w:val="24"/>
        </w:rPr>
        <w:t></w:t>
      </w:r>
      <w:r>
        <w:rPr>
          <w:rFonts w:hint="eastAsia" w:ascii="仿宋_GB2312" w:hAnsi="宋体" w:eastAsia="仿宋_GB2312"/>
          <w:sz w:val="24"/>
        </w:rPr>
        <w:t xml:space="preserve">   </w:t>
      </w:r>
    </w:p>
    <w:p>
      <w:pPr>
        <w:spacing w:line="570" w:lineRule="exact"/>
        <w:ind w:firstLine="480" w:firstLineChars="200"/>
        <w:rPr>
          <w:rFonts w:hint="eastAsia" w:ascii="仿宋_GB2312" w:hAnsi="宋体" w:eastAsia="仿宋_GB2312"/>
          <w:sz w:val="24"/>
        </w:rPr>
      </w:pPr>
      <w:r>
        <w:rPr>
          <w:rFonts w:hint="eastAsia" w:ascii="仿宋_GB2312" w:hAnsi="宋体" w:eastAsia="仿宋_GB2312"/>
          <w:sz w:val="24"/>
        </w:rPr>
        <w:t>2. 校医院保健门诊部作为首诊定点医疗机构，负责参保学生的日常医疗工作。参保学生就诊时必须携带贴有本人照片的病历本及《南京市民卡》(急诊抢救除外)，先挂号后就诊。不带病历本或《南京市民卡》者一律自费就诊。</w:t>
      </w:r>
    </w:p>
    <w:p>
      <w:pPr>
        <w:spacing w:line="570" w:lineRule="exact"/>
        <w:ind w:firstLine="480" w:firstLineChars="200"/>
        <w:rPr>
          <w:rFonts w:hint="eastAsia" w:ascii="仿宋_GB2312" w:hAnsi="宋体" w:eastAsia="仿宋_GB2312"/>
          <w:sz w:val="24"/>
        </w:rPr>
      </w:pPr>
      <w:r>
        <w:rPr>
          <w:rFonts w:hint="eastAsia" w:ascii="仿宋_GB2312" w:hAnsi="宋体" w:eastAsia="仿宋_GB2312"/>
          <w:sz w:val="24"/>
        </w:rPr>
        <w:t>3. 按照《处方管理办法》（中华人民共和国卫生部令2007年第53号），医生的处方一般不得超过七日用量，急诊处方一般不得超过三日用量，否则药房有权拒发超量药品。就诊者不得指名要药，医生不得开付与就诊病情无关的药物。若有违反，一经发现，其费用由就诊者和医生分担各半。</w:t>
      </w:r>
    </w:p>
    <w:p>
      <w:pPr>
        <w:spacing w:line="570" w:lineRule="exact"/>
        <w:ind w:firstLine="480" w:firstLineChars="200"/>
        <w:rPr>
          <w:rFonts w:hint="eastAsia" w:ascii="仿宋_GB2312" w:hAnsi="宋体" w:eastAsia="仿宋_GB2312"/>
          <w:sz w:val="24"/>
        </w:rPr>
      </w:pPr>
      <w:r>
        <w:rPr>
          <w:rFonts w:hint="eastAsia" w:ascii="仿宋_GB2312" w:hAnsi="宋体" w:eastAsia="仿宋_GB2312"/>
          <w:sz w:val="24"/>
        </w:rPr>
        <w:t>4. 如遇急诊，可在就近居民医保定点医院初诊一次，复诊须回校医院保健门诊部就诊（急诊住院者除外）。</w:t>
      </w:r>
      <w:r>
        <w:rPr>
          <w:rFonts w:hint="eastAsia" w:ascii="仿宋_GB2312" w:hAnsi="宋体" w:eastAsia="仿宋_GB2312" w:cs="宋体"/>
          <w:sz w:val="24"/>
        </w:rPr>
        <w:t></w:t>
      </w:r>
    </w:p>
    <w:p>
      <w:pPr>
        <w:spacing w:line="570" w:lineRule="exact"/>
        <w:rPr>
          <w:rFonts w:hint="eastAsia" w:ascii="仿宋_GB2312" w:hAnsi="宋体" w:eastAsia="仿宋_GB2312"/>
          <w:sz w:val="24"/>
        </w:rPr>
      </w:pPr>
      <w:r>
        <w:rPr>
          <w:rFonts w:hint="eastAsia" w:ascii="仿宋_GB2312" w:hAnsi="宋体" w:eastAsia="仿宋_GB2312"/>
          <w:sz w:val="24"/>
        </w:rPr>
        <w:t>　　二</w:t>
      </w:r>
      <w:r>
        <w:rPr>
          <w:rFonts w:hint="eastAsia" w:ascii="仿宋_GB2312" w:hAnsi="宋体" w:eastAsia="仿宋_GB2312"/>
          <w:sz w:val="24"/>
          <w:lang w:eastAsia="zh-CN"/>
        </w:rPr>
        <w:t>：</w:t>
      </w:r>
      <w:r>
        <w:rPr>
          <w:rFonts w:hint="eastAsia" w:ascii="仿宋_GB2312" w:hAnsi="宋体" w:eastAsia="仿宋_GB2312"/>
          <w:sz w:val="24"/>
        </w:rPr>
        <w:t xml:space="preserve">关于转诊 </w:t>
      </w:r>
      <w:r>
        <w:rPr>
          <w:rFonts w:hint="eastAsia" w:ascii="仿宋_GB2312" w:hAnsi="宋体" w:eastAsia="仿宋_GB2312" w:cs="宋体"/>
          <w:sz w:val="24"/>
        </w:rPr>
        <w:t></w:t>
      </w:r>
    </w:p>
    <w:p>
      <w:pPr>
        <w:spacing w:line="570" w:lineRule="exact"/>
        <w:ind w:firstLine="480" w:firstLineChars="200"/>
        <w:rPr>
          <w:rFonts w:hint="eastAsia" w:ascii="仿宋_GB2312" w:hAnsi="宋体" w:eastAsia="仿宋_GB2312"/>
          <w:sz w:val="24"/>
        </w:rPr>
      </w:pPr>
      <w:r>
        <w:rPr>
          <w:rFonts w:hint="eastAsia" w:ascii="仿宋_GB2312" w:hAnsi="宋体" w:eastAsia="仿宋_GB2312"/>
          <w:sz w:val="24"/>
        </w:rPr>
        <w:t>1. 因病情需要或本校医疗条件所限，由经治医生决定转诊并开具转诊单（转诊单仅转诊当次有效），在转诊定点医院发生的门诊医疗费用，先自行垫付，回学校按本《办法》第</w:t>
      </w:r>
      <w:r>
        <w:rPr>
          <w:rFonts w:hint="eastAsia" w:ascii="仿宋_GB2312" w:hAnsi="宋体" w:eastAsia="仿宋_GB2312"/>
          <w:sz w:val="24"/>
          <w:lang w:val="en-US" w:eastAsia="zh-CN"/>
        </w:rPr>
        <w:t>三</w:t>
      </w:r>
      <w:r>
        <w:rPr>
          <w:rFonts w:hint="eastAsia" w:ascii="仿宋_GB2312" w:hAnsi="宋体" w:eastAsia="仿宋_GB2312"/>
          <w:sz w:val="24"/>
        </w:rPr>
        <w:t xml:space="preserve">条规定给予报销。  </w:t>
      </w:r>
    </w:p>
    <w:p>
      <w:pPr>
        <w:spacing w:line="570" w:lineRule="exact"/>
        <w:ind w:firstLine="480" w:firstLineChars="200"/>
        <w:rPr>
          <w:rFonts w:hint="eastAsia" w:ascii="仿宋_GB2312" w:hAnsi="宋体" w:eastAsia="仿宋_GB2312"/>
          <w:sz w:val="24"/>
        </w:rPr>
      </w:pPr>
      <w:r>
        <w:rPr>
          <w:rFonts w:hint="eastAsia" w:ascii="仿宋_GB2312" w:hAnsi="宋体" w:eastAsia="仿宋_GB2312"/>
          <w:sz w:val="24"/>
        </w:rPr>
        <w:t>2. 外诊药品用药剂量，按卫生部《处方管理办法》关于取药量的要求执行，如超过规定药量，医疗费管理部门仅报销规定药量范围内的药费，其余不予报销。</w:t>
      </w:r>
      <w:r>
        <w:rPr>
          <w:rFonts w:hint="eastAsia" w:ascii="仿宋_GB2312" w:hAnsi="宋体" w:eastAsia="仿宋_GB2312" w:cs="宋体"/>
          <w:sz w:val="24"/>
        </w:rPr>
        <w:t></w:t>
      </w:r>
    </w:p>
    <w:p>
      <w:pPr>
        <w:spacing w:line="570" w:lineRule="exact"/>
        <w:rPr>
          <w:rFonts w:hint="default" w:ascii="仿宋_GB2312" w:hAnsi="宋体" w:eastAsia="仿宋_GB2312"/>
          <w:sz w:val="24"/>
          <w:lang w:val="en-US" w:eastAsia="zh-CN"/>
        </w:rPr>
      </w:pPr>
      <w:r>
        <w:rPr>
          <w:rFonts w:hint="eastAsia" w:ascii="仿宋_GB2312" w:hAnsi="宋体" w:eastAsia="仿宋_GB2312"/>
          <w:sz w:val="24"/>
        </w:rPr>
        <w:t>　　3. 我校外诊转诊定点医院：</w:t>
      </w:r>
      <w:r>
        <w:rPr>
          <w:rFonts w:hint="eastAsia" w:ascii="仿宋_GB2312" w:hAnsi="宋体" w:eastAsia="仿宋_GB2312"/>
          <w:sz w:val="24"/>
          <w:lang w:val="en-US" w:eastAsia="zh-CN"/>
        </w:rPr>
        <w:t>见附件一。如有特殊情况需经校医院审批。</w:t>
      </w:r>
    </w:p>
    <w:p>
      <w:pPr>
        <w:spacing w:line="570" w:lineRule="exact"/>
        <w:rPr>
          <w:rFonts w:hint="eastAsia" w:ascii="仿宋_GB2312" w:hAnsi="宋体" w:eastAsia="仿宋_GB2312"/>
          <w:sz w:val="24"/>
        </w:rPr>
      </w:pPr>
      <w:r>
        <w:rPr>
          <w:rFonts w:hint="eastAsia" w:ascii="仿宋_GB2312" w:hAnsi="宋体" w:eastAsia="仿宋_GB2312"/>
          <w:sz w:val="24"/>
        </w:rPr>
        <w:t>　　三</w:t>
      </w:r>
      <w:r>
        <w:rPr>
          <w:rFonts w:hint="eastAsia" w:ascii="仿宋_GB2312" w:hAnsi="宋体" w:eastAsia="仿宋_GB2312"/>
          <w:sz w:val="24"/>
          <w:lang w:eastAsia="zh-CN"/>
        </w:rPr>
        <w:t>：</w:t>
      </w:r>
      <w:r>
        <w:rPr>
          <w:rFonts w:hint="eastAsia" w:ascii="仿宋_GB2312" w:hAnsi="宋体" w:eastAsia="仿宋_GB2312"/>
          <w:sz w:val="24"/>
        </w:rPr>
        <w:t>关于医疗待遇及报销办法</w:t>
      </w:r>
    </w:p>
    <w:p>
      <w:pPr>
        <w:spacing w:line="570" w:lineRule="exact"/>
        <w:ind w:firstLine="480" w:firstLineChars="200"/>
        <w:rPr>
          <w:rFonts w:hint="eastAsia" w:ascii="仿宋_GB2312" w:hAnsi="宋体" w:eastAsia="仿宋_GB2312"/>
          <w:sz w:val="24"/>
        </w:rPr>
      </w:pPr>
      <w:r>
        <w:rPr>
          <w:rFonts w:hint="eastAsia" w:ascii="仿宋_GB2312" w:hAnsi="宋体" w:eastAsia="仿宋_GB2312"/>
          <w:sz w:val="24"/>
        </w:rPr>
        <w:t>普通门（急）诊（含符合国家计划生育政策的产前检查、人身意外伤害）费用，实行门诊医疗费用集体包干，目前标准为</w:t>
      </w:r>
      <w:r>
        <w:rPr>
          <w:rFonts w:hint="eastAsia" w:ascii="仿宋_GB2312" w:hAnsi="宋体" w:eastAsia="仿宋_GB2312"/>
          <w:sz w:val="24"/>
          <w:lang w:val="en-US" w:eastAsia="zh-CN"/>
        </w:rPr>
        <w:t>9</w:t>
      </w:r>
      <w:r>
        <w:rPr>
          <w:rFonts w:hint="eastAsia" w:ascii="仿宋_GB2312" w:hAnsi="宋体" w:eastAsia="仿宋_GB2312"/>
          <w:sz w:val="24"/>
        </w:rPr>
        <w:t>0元/人·年（由南京市医保中心按实际参保人数和门诊医疗费用包干标准在当年度大学生居民医保参保缴费期结束次月拨付至学校），专款专用。每学年结余部分结转下年使用。如每学年连续结余比例过高或超支，应适时调整外诊报销比例和起付线。</w:t>
      </w:r>
    </w:p>
    <w:p>
      <w:pPr>
        <w:numPr>
          <w:ilvl w:val="0"/>
          <w:numId w:val="1"/>
        </w:numPr>
        <w:spacing w:line="570" w:lineRule="exact"/>
        <w:ind w:firstLine="480" w:firstLineChars="200"/>
        <w:rPr>
          <w:rFonts w:hint="eastAsia" w:ascii="仿宋_GB2312" w:hAnsi="宋体" w:eastAsia="仿宋_GB2312"/>
          <w:sz w:val="24"/>
        </w:rPr>
      </w:pPr>
      <w:r>
        <w:rPr>
          <w:rFonts w:hint="eastAsia" w:ascii="仿宋_GB2312" w:hAnsi="宋体" w:eastAsia="仿宋_GB2312"/>
          <w:sz w:val="24"/>
        </w:rPr>
        <w:t>凡经校医院保健门诊部同意转定点医院就诊者，一律凭转诊单、病历、各种检查结果、转诊医院附有明细的正式收据，方可报销；特殊检查（治疗）应持有已批准的特殊检查（治疗）申请单及检查报告单方可报销。</w:t>
      </w:r>
    </w:p>
    <w:p>
      <w:pPr>
        <w:numPr>
          <w:ilvl w:val="0"/>
          <w:numId w:val="1"/>
        </w:numPr>
        <w:spacing w:line="570" w:lineRule="exact"/>
        <w:ind w:left="0" w:leftChars="0" w:firstLine="480" w:firstLineChars="200"/>
        <w:rPr>
          <w:rFonts w:hint="eastAsia" w:ascii="仿宋_GB2312" w:hAnsi="宋体" w:eastAsia="仿宋_GB2312"/>
          <w:sz w:val="24"/>
        </w:rPr>
      </w:pPr>
      <w:r>
        <w:rPr>
          <w:rFonts w:hint="eastAsia" w:ascii="仿宋_GB2312" w:hAnsi="宋体" w:eastAsia="仿宋_GB2312"/>
          <w:sz w:val="24"/>
        </w:rPr>
        <w:t>参保学生在校医院保健门诊部就诊：按</w:t>
      </w:r>
      <w:r>
        <w:rPr>
          <w:rFonts w:hint="eastAsia" w:ascii="仿宋_GB2312" w:hAnsi="宋体" w:eastAsia="仿宋_GB2312"/>
          <w:sz w:val="24"/>
          <w:lang w:val="en-US" w:eastAsia="zh-CN"/>
        </w:rPr>
        <w:t>8</w:t>
      </w:r>
      <w:r>
        <w:rPr>
          <w:rFonts w:hint="eastAsia" w:ascii="仿宋_GB2312" w:hAnsi="宋体" w:eastAsia="仿宋_GB2312"/>
          <w:sz w:val="24"/>
        </w:rPr>
        <w:t>0元/人·年划拨个人账户，发生的医疗费用直接从个人账户中扣除，超出部分自理，每学年结余部分结转下年使用。</w:t>
      </w:r>
    </w:p>
    <w:p>
      <w:pPr>
        <w:numPr>
          <w:ilvl w:val="0"/>
          <w:numId w:val="1"/>
        </w:numPr>
        <w:spacing w:line="570" w:lineRule="exact"/>
        <w:ind w:left="0" w:leftChars="0" w:firstLine="480" w:firstLineChars="200"/>
        <w:rPr>
          <w:rFonts w:hint="eastAsia" w:ascii="仿宋_GB2312" w:hAnsi="宋体" w:eastAsia="仿宋_GB2312"/>
          <w:color w:val="auto"/>
          <w:sz w:val="24"/>
        </w:rPr>
      </w:pPr>
      <w:r>
        <w:rPr>
          <w:rFonts w:hint="eastAsia" w:ascii="仿宋_GB2312" w:hAnsi="宋体" w:eastAsia="仿宋_GB2312"/>
          <w:sz w:val="24"/>
        </w:rPr>
        <w:t>经转诊到定点医院就诊的门诊医疗费用全年累计在</w:t>
      </w:r>
      <w:r>
        <w:rPr>
          <w:rFonts w:hint="eastAsia" w:ascii="仿宋_GB2312" w:hAnsi="宋体" w:eastAsia="仿宋_GB2312"/>
          <w:sz w:val="24"/>
          <w:lang w:val="en-US" w:eastAsia="zh-CN"/>
        </w:rPr>
        <w:t>4</w:t>
      </w:r>
      <w:r>
        <w:rPr>
          <w:rFonts w:hint="eastAsia" w:ascii="仿宋_GB2312" w:hAnsi="宋体" w:eastAsia="仿宋_GB2312"/>
          <w:sz w:val="24"/>
        </w:rPr>
        <w:t>00元以上（即</w:t>
      </w:r>
      <w:r>
        <w:rPr>
          <w:rFonts w:hint="eastAsia" w:ascii="仿宋_GB2312" w:hAnsi="宋体" w:eastAsia="仿宋_GB2312"/>
          <w:sz w:val="24"/>
          <w:lang w:val="en-US" w:eastAsia="zh-CN"/>
        </w:rPr>
        <w:t>4</w:t>
      </w:r>
      <w:r>
        <w:rPr>
          <w:rFonts w:hint="eastAsia" w:ascii="仿宋_GB2312" w:hAnsi="宋体" w:eastAsia="仿宋_GB2312"/>
          <w:sz w:val="24"/>
        </w:rPr>
        <w:t>01元以上部分），符合居民医保规定范围的报销比例为60％，全</w:t>
      </w:r>
      <w:r>
        <w:rPr>
          <w:rFonts w:hint="eastAsia" w:ascii="仿宋_GB2312" w:hAnsi="宋体" w:eastAsia="仿宋_GB2312"/>
          <w:sz w:val="24"/>
          <w:lang w:val="en-US" w:eastAsia="zh-CN"/>
        </w:rPr>
        <w:t>年最高理赔款不超</w:t>
      </w:r>
      <w:bookmarkStart w:id="0" w:name="_GoBack"/>
      <w:bookmarkEnd w:id="0"/>
      <w:r>
        <w:rPr>
          <w:rFonts w:hint="eastAsia" w:ascii="仿宋_GB2312" w:hAnsi="宋体" w:eastAsia="仿宋_GB2312"/>
          <w:sz w:val="24"/>
        </w:rPr>
        <w:t>1000元，每年6月下旬集中报销一次</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9月下旬补充报销一次</w:t>
      </w:r>
      <w:r>
        <w:rPr>
          <w:rFonts w:hint="eastAsia" w:ascii="仿宋_GB2312" w:hAnsi="宋体" w:eastAsia="仿宋_GB2312"/>
          <w:color w:val="auto"/>
          <w:sz w:val="24"/>
        </w:rPr>
        <w:t>。</w:t>
      </w:r>
    </w:p>
    <w:p>
      <w:pPr>
        <w:numPr>
          <w:ilvl w:val="0"/>
          <w:numId w:val="1"/>
        </w:numPr>
        <w:spacing w:line="570" w:lineRule="exact"/>
        <w:ind w:left="0" w:leftChars="0" w:firstLine="480" w:firstLineChars="200"/>
        <w:rPr>
          <w:rFonts w:hint="eastAsia" w:ascii="仿宋_GB2312" w:hAnsi="宋体" w:eastAsia="仿宋_GB2312"/>
          <w:sz w:val="24"/>
        </w:rPr>
      </w:pPr>
      <w:r>
        <w:rPr>
          <w:rFonts w:hint="eastAsia" w:ascii="仿宋_GB2312" w:hAnsi="宋体" w:eastAsia="仿宋_GB2312"/>
          <w:sz w:val="24"/>
        </w:rPr>
        <w:t>人身意外伤害：在校园内及校外实习期间发生的意外伤害所产生的门急诊医疗费用按80%比例给予报销，全年限报1000元，报销时必须出具由学院及学工处提供的相关证明材料。</w:t>
      </w:r>
    </w:p>
    <w:p>
      <w:pPr>
        <w:numPr>
          <w:ilvl w:val="0"/>
          <w:numId w:val="1"/>
        </w:numPr>
        <w:spacing w:line="570" w:lineRule="exact"/>
        <w:ind w:left="0" w:leftChars="0" w:firstLine="480" w:firstLineChars="200"/>
        <w:rPr>
          <w:rFonts w:hint="eastAsia" w:ascii="仿宋_GB2312" w:hAnsi="宋体" w:eastAsia="仿宋_GB2312"/>
          <w:color w:val="auto"/>
          <w:sz w:val="24"/>
        </w:rPr>
      </w:pPr>
      <w:r>
        <w:rPr>
          <w:rFonts w:hint="eastAsia" w:ascii="仿宋_GB2312" w:hAnsi="宋体" w:eastAsia="仿宋_GB2312"/>
          <w:sz w:val="24"/>
        </w:rPr>
        <w:t>产前检查：符合国家计划生育政策的产前检查费用</w:t>
      </w:r>
      <w:r>
        <w:rPr>
          <w:rFonts w:hint="eastAsia" w:ascii="仿宋_GB2312" w:hAnsi="宋体" w:eastAsia="仿宋_GB2312"/>
          <w:color w:val="auto"/>
          <w:sz w:val="24"/>
        </w:rPr>
        <w:t>按</w:t>
      </w:r>
      <w:r>
        <w:rPr>
          <w:rFonts w:hint="eastAsia" w:ascii="仿宋_GB2312" w:hAnsi="宋体" w:eastAsia="仿宋_GB2312"/>
          <w:color w:val="auto"/>
          <w:sz w:val="24"/>
          <w:lang w:val="en-US" w:eastAsia="zh-CN"/>
        </w:rPr>
        <w:t>南京市城镇居民医保目录范围内的</w:t>
      </w:r>
      <w:r>
        <w:rPr>
          <w:rFonts w:hint="eastAsia" w:ascii="仿宋_GB2312" w:hAnsi="宋体" w:eastAsia="仿宋_GB2312"/>
          <w:color w:val="auto"/>
          <w:sz w:val="24"/>
        </w:rPr>
        <w:t>60%比例予以报销，最高报销限额为300元。</w:t>
      </w:r>
    </w:p>
    <w:p>
      <w:pPr>
        <w:numPr>
          <w:ilvl w:val="0"/>
          <w:numId w:val="1"/>
        </w:numPr>
        <w:spacing w:line="570" w:lineRule="exact"/>
        <w:ind w:left="0" w:leftChars="0" w:firstLine="480" w:firstLineChars="200"/>
        <w:rPr>
          <w:rFonts w:hint="eastAsia" w:ascii="仿宋_GB2312" w:hAnsi="宋体" w:eastAsia="仿宋_GB2312"/>
          <w:sz w:val="24"/>
        </w:rPr>
      </w:pPr>
      <w:r>
        <w:rPr>
          <w:rFonts w:hint="eastAsia" w:ascii="仿宋_GB2312" w:hAnsi="宋体" w:eastAsia="仿宋_GB2312"/>
          <w:color w:val="auto"/>
          <w:sz w:val="24"/>
        </w:rPr>
        <w:t>享受</w:t>
      </w:r>
      <w:r>
        <w:rPr>
          <w:rFonts w:hint="eastAsia" w:ascii="仿宋_GB2312" w:hAnsi="宋体" w:eastAsia="仿宋_GB2312"/>
          <w:color w:val="auto"/>
          <w:sz w:val="24"/>
          <w:lang w:val="en-US" w:eastAsia="zh-CN"/>
        </w:rPr>
        <w:t>困难生待遇</w:t>
      </w:r>
      <w:r>
        <w:rPr>
          <w:rFonts w:hint="eastAsia" w:ascii="仿宋_GB2312" w:hAnsi="宋体" w:eastAsia="仿宋_GB2312"/>
          <w:color w:val="auto"/>
          <w:sz w:val="24"/>
        </w:rPr>
        <w:t>的参保大学生在校医院保健门诊部就诊，其发生的医疗</w:t>
      </w:r>
      <w:r>
        <w:rPr>
          <w:rFonts w:hint="eastAsia" w:ascii="仿宋_GB2312" w:hAnsi="宋体" w:eastAsia="仿宋_GB2312"/>
          <w:sz w:val="24"/>
        </w:rPr>
        <w:t>费用自付比例为20%(外诊报销按相关规定执行)。</w:t>
      </w:r>
    </w:p>
    <w:p>
      <w:pPr>
        <w:numPr>
          <w:ilvl w:val="0"/>
          <w:numId w:val="1"/>
        </w:numPr>
        <w:spacing w:line="570" w:lineRule="exact"/>
        <w:ind w:left="0" w:leftChars="0" w:firstLine="480" w:firstLineChars="200"/>
        <w:rPr>
          <w:rFonts w:hint="eastAsia" w:ascii="仿宋_GB2312" w:hAnsi="宋体" w:eastAsia="仿宋_GB2312"/>
          <w:sz w:val="24"/>
        </w:rPr>
      </w:pPr>
      <w:r>
        <w:rPr>
          <w:rFonts w:hint="eastAsia" w:ascii="仿宋_GB2312" w:hAnsi="宋体" w:eastAsia="仿宋_GB2312"/>
          <w:sz w:val="24"/>
        </w:rPr>
        <w:t>门（急）诊医疗费报销范围</w:t>
      </w:r>
    </w:p>
    <w:p>
      <w:pPr>
        <w:spacing w:line="570" w:lineRule="exact"/>
        <w:ind w:firstLine="480" w:firstLineChars="200"/>
        <w:rPr>
          <w:rFonts w:hint="eastAsia" w:ascii="仿宋_GB2312" w:hAnsi="宋体" w:eastAsia="仿宋_GB2312"/>
          <w:sz w:val="24"/>
        </w:rPr>
      </w:pPr>
      <w:r>
        <w:rPr>
          <w:rFonts w:hint="eastAsia" w:ascii="仿宋_GB2312" w:hAnsi="宋体" w:eastAsia="仿宋_GB2312"/>
          <w:sz w:val="24"/>
        </w:rPr>
        <w:t>①药品报销范围严格按照《江苏省基本医疗保险和工伤保险药品目录》（最新版）执行。</w:t>
      </w:r>
    </w:p>
    <w:p>
      <w:pPr>
        <w:spacing w:line="570" w:lineRule="exact"/>
        <w:ind w:firstLine="480" w:firstLineChars="200"/>
        <w:rPr>
          <w:rFonts w:hint="eastAsia" w:ascii="仿宋_GB2312" w:hAnsi="宋体" w:eastAsia="仿宋_GB2312"/>
          <w:sz w:val="24"/>
        </w:rPr>
      </w:pPr>
      <w:r>
        <w:rPr>
          <w:rFonts w:hint="eastAsia" w:ascii="仿宋_GB2312" w:hAnsi="宋体" w:eastAsia="仿宋_GB2312"/>
          <w:sz w:val="24"/>
        </w:rPr>
        <w:t>②确因病情需要，在医疗期间必须进行特殊检查（治疗）者，由经治医院的经治医生提出意见</w:t>
      </w:r>
      <w:r>
        <w:rPr>
          <w:rFonts w:hint="eastAsia" w:ascii="仿宋_GB2312" w:hAnsi="宋体" w:eastAsia="仿宋_GB2312"/>
          <w:sz w:val="24"/>
          <w:lang w:val="en-US" w:eastAsia="zh-CN"/>
        </w:rPr>
        <w:t>并书写完整病历</w:t>
      </w:r>
      <w:r>
        <w:rPr>
          <w:rFonts w:hint="eastAsia" w:ascii="仿宋_GB2312" w:hAnsi="宋体" w:eastAsia="仿宋_GB2312"/>
          <w:sz w:val="24"/>
        </w:rPr>
        <w:t>，方可检查使用。特殊检查系指某一单项检查费用在两佰元以上的项目，如核磁共振、ＣＴ、数字减影血管造影（ＤＳＡ）、内窥镜等。特殊治疗系指一个项目一次或者一个疗程治疗费用在两百元以上的治疗，如：体外冲击波碎石、血液透析、高压氧舱等。</w:t>
      </w:r>
      <w:r>
        <w:rPr>
          <w:rFonts w:hint="eastAsia" w:ascii="仿宋_GB2312" w:hAnsi="宋体" w:eastAsia="仿宋_GB2312" w:cs="宋体"/>
          <w:sz w:val="24"/>
        </w:rPr>
        <w:t></w:t>
      </w:r>
    </w:p>
    <w:p>
      <w:pPr>
        <w:numPr>
          <w:ilvl w:val="0"/>
          <w:numId w:val="1"/>
        </w:numPr>
        <w:spacing w:line="570" w:lineRule="exact"/>
        <w:ind w:left="0" w:leftChars="0" w:firstLine="480" w:firstLineChars="200"/>
        <w:rPr>
          <w:rFonts w:hint="eastAsia" w:ascii="仿宋_GB2312" w:hAnsi="宋体" w:eastAsia="仿宋_GB2312"/>
          <w:sz w:val="24"/>
        </w:rPr>
      </w:pPr>
      <w:r>
        <w:rPr>
          <w:rFonts w:hint="eastAsia" w:ascii="仿宋_GB2312" w:hAnsi="宋体" w:eastAsia="仿宋_GB2312"/>
          <w:sz w:val="24"/>
        </w:rPr>
        <w:t>下列情况发生的医疗费用限制报销</w:t>
      </w:r>
      <w:r>
        <w:rPr>
          <w:rFonts w:hint="eastAsia" w:ascii="仿宋_GB2312" w:hAnsi="宋体" w:eastAsia="仿宋_GB2312" w:cs="宋体"/>
          <w:sz w:val="24"/>
        </w:rPr>
        <w:t></w:t>
      </w:r>
    </w:p>
    <w:p>
      <w:pPr>
        <w:spacing w:line="570" w:lineRule="exact"/>
        <w:rPr>
          <w:rFonts w:hint="eastAsia" w:ascii="仿宋_GB2312" w:hAnsi="宋体" w:eastAsia="仿宋_GB2312"/>
          <w:sz w:val="24"/>
        </w:rPr>
      </w:pPr>
      <w:r>
        <w:rPr>
          <w:rFonts w:hint="eastAsia" w:ascii="仿宋_GB2312" w:hAnsi="宋体" w:eastAsia="仿宋_GB2312"/>
          <w:sz w:val="24"/>
        </w:rPr>
        <w:t>　　①寒、暑假期间，因病可在当地的居民医保定点医疗机构就诊，实行限额报销，超出部分由个人自理。寒假报销</w:t>
      </w:r>
      <w:r>
        <w:rPr>
          <w:rFonts w:hint="eastAsia" w:ascii="仿宋_GB2312" w:hAnsi="宋体" w:eastAsia="仿宋_GB2312"/>
          <w:sz w:val="24"/>
          <w:lang w:val="en-US" w:eastAsia="zh-CN"/>
        </w:rPr>
        <w:t>7</w:t>
      </w:r>
      <w:r>
        <w:rPr>
          <w:rFonts w:hint="eastAsia" w:ascii="仿宋_GB2312" w:hAnsi="宋体" w:eastAsia="仿宋_GB2312"/>
          <w:sz w:val="24"/>
        </w:rPr>
        <w:t>元，暑假报销1</w:t>
      </w:r>
      <w:r>
        <w:rPr>
          <w:rFonts w:hint="eastAsia" w:ascii="仿宋_GB2312" w:hAnsi="宋体" w:eastAsia="仿宋_GB2312"/>
          <w:sz w:val="24"/>
          <w:lang w:val="en-US" w:eastAsia="zh-CN"/>
        </w:rPr>
        <w:t>5</w:t>
      </w:r>
      <w:r>
        <w:rPr>
          <w:rFonts w:hint="eastAsia" w:ascii="仿宋_GB2312" w:hAnsi="宋体" w:eastAsia="仿宋_GB2312"/>
          <w:sz w:val="24"/>
        </w:rPr>
        <w:t>元。</w:t>
      </w:r>
    </w:p>
    <w:p>
      <w:pPr>
        <w:spacing w:line="570" w:lineRule="exact"/>
        <w:rPr>
          <w:rFonts w:hint="eastAsia" w:ascii="仿宋_GB2312" w:hAnsi="宋体" w:eastAsia="仿宋_GB2312"/>
          <w:sz w:val="24"/>
        </w:rPr>
      </w:pPr>
      <w:r>
        <w:rPr>
          <w:rFonts w:hint="eastAsia" w:ascii="仿宋_GB2312" w:hAnsi="宋体" w:eastAsia="仿宋_GB2312"/>
          <w:sz w:val="24"/>
        </w:rPr>
        <w:t>　　②经校医保办批准后的特殊检查，如彩色B超、彩色多普勒、CT、核磁共振等，一年内只能检查一次，重复检查全部自理。</w:t>
      </w:r>
      <w:r>
        <w:rPr>
          <w:rFonts w:hint="eastAsia" w:ascii="仿宋_GB2312" w:hAnsi="宋体" w:eastAsia="仿宋_GB2312" w:cs="宋体"/>
          <w:sz w:val="24"/>
        </w:rPr>
        <w:t></w:t>
      </w:r>
    </w:p>
    <w:p>
      <w:pPr>
        <w:numPr>
          <w:ilvl w:val="0"/>
          <w:numId w:val="1"/>
        </w:numPr>
        <w:spacing w:line="570" w:lineRule="exact"/>
        <w:ind w:left="0" w:leftChars="0" w:firstLine="480" w:firstLineChars="200"/>
        <w:rPr>
          <w:rFonts w:hint="eastAsia" w:ascii="仿宋_GB2312" w:hAnsi="宋体" w:eastAsia="仿宋_GB2312"/>
          <w:sz w:val="24"/>
        </w:rPr>
      </w:pPr>
      <w:r>
        <w:rPr>
          <w:rFonts w:hint="eastAsia" w:ascii="仿宋_GB2312" w:hAnsi="宋体" w:eastAsia="仿宋_GB2312"/>
          <w:sz w:val="24"/>
        </w:rPr>
        <w:t>根据省、市居民医保有关规定，结合我校实际，下列情况发生的医疗费用不予报销：</w:t>
      </w:r>
      <w:r>
        <w:rPr>
          <w:rFonts w:hint="eastAsia" w:ascii="仿宋_GB2312" w:hAnsi="宋体" w:eastAsia="仿宋_GB2312" w:cs="宋体"/>
          <w:sz w:val="24"/>
        </w:rPr>
        <w:t></w:t>
      </w:r>
    </w:p>
    <w:p>
      <w:pPr>
        <w:spacing w:line="570" w:lineRule="exact"/>
        <w:rPr>
          <w:rFonts w:hint="eastAsia" w:ascii="仿宋_GB2312" w:hAnsi="宋体" w:eastAsia="仿宋_GB2312"/>
          <w:sz w:val="24"/>
        </w:rPr>
      </w:pPr>
      <w:r>
        <w:rPr>
          <w:rFonts w:hint="eastAsia" w:ascii="仿宋_GB2312" w:hAnsi="宋体" w:eastAsia="仿宋_GB2312"/>
          <w:sz w:val="24"/>
        </w:rPr>
        <w:t>　　①超出《江苏省基本医疗保险和工伤保险药品目录》（最新版）范围的用药和江苏省基本医疗诊疗项目外的费用。</w:t>
      </w:r>
      <w:r>
        <w:rPr>
          <w:rFonts w:hint="eastAsia" w:ascii="仿宋_GB2312" w:hAnsi="宋体" w:eastAsia="仿宋_GB2312" w:cs="宋体"/>
          <w:sz w:val="24"/>
        </w:rPr>
        <w:t></w:t>
      </w:r>
    </w:p>
    <w:p>
      <w:pPr>
        <w:spacing w:line="570" w:lineRule="exact"/>
        <w:rPr>
          <w:rFonts w:hint="eastAsia" w:ascii="仿宋_GB2312" w:hAnsi="宋体" w:eastAsia="仿宋_GB2312"/>
          <w:sz w:val="24"/>
        </w:rPr>
      </w:pPr>
      <w:r>
        <w:rPr>
          <w:rFonts w:hint="eastAsia" w:ascii="仿宋_GB2312" w:hAnsi="宋体" w:eastAsia="仿宋_GB2312"/>
          <w:sz w:val="24"/>
        </w:rPr>
        <w:t>　　②人血白蛋白、白细胞介素，异型包装药品及未经批准的外购药品一律不予报销。</w:t>
      </w:r>
      <w:r>
        <w:rPr>
          <w:rFonts w:hint="eastAsia" w:ascii="仿宋_GB2312" w:hAnsi="宋体" w:eastAsia="仿宋_GB2312" w:cs="宋体"/>
          <w:sz w:val="24"/>
        </w:rPr>
        <w:t></w:t>
      </w:r>
    </w:p>
    <w:p>
      <w:pPr>
        <w:spacing w:line="570" w:lineRule="exact"/>
        <w:rPr>
          <w:rFonts w:hint="eastAsia" w:ascii="仿宋_GB2312" w:hAnsi="宋体" w:eastAsia="仿宋_GB2312"/>
          <w:sz w:val="24"/>
        </w:rPr>
      </w:pPr>
      <w:r>
        <w:rPr>
          <w:rFonts w:hint="eastAsia" w:ascii="仿宋_GB2312" w:hAnsi="宋体" w:eastAsia="仿宋_GB2312"/>
          <w:sz w:val="24"/>
        </w:rPr>
        <w:t>　　③未经转诊自行在外就诊的医疗费用、未经批准的“特殊检查（治疗）”费用等。</w:t>
      </w:r>
    </w:p>
    <w:p>
      <w:pPr>
        <w:spacing w:line="570" w:lineRule="exact"/>
        <w:rPr>
          <w:rFonts w:hint="eastAsia" w:ascii="仿宋_GB2312" w:hAnsi="宋体" w:eastAsia="仿宋_GB2312"/>
          <w:sz w:val="24"/>
        </w:rPr>
      </w:pPr>
      <w:r>
        <w:rPr>
          <w:rFonts w:hint="eastAsia" w:ascii="仿宋_GB2312" w:hAnsi="宋体" w:eastAsia="仿宋_GB2312"/>
          <w:sz w:val="24"/>
        </w:rPr>
        <w:t>　　④医保中断缴费期间发生的医疗费用。</w:t>
      </w:r>
    </w:p>
    <w:p>
      <w:pPr>
        <w:spacing w:line="570" w:lineRule="exact"/>
        <w:ind w:firstLine="480" w:firstLineChars="200"/>
        <w:rPr>
          <w:rFonts w:hint="eastAsia" w:ascii="仿宋_GB2312" w:hAnsi="宋体" w:eastAsia="仿宋_GB2312"/>
          <w:sz w:val="24"/>
        </w:rPr>
      </w:pPr>
      <w:r>
        <w:rPr>
          <w:rFonts w:hint="eastAsia" w:ascii="仿宋_GB2312" w:hAnsi="宋体" w:eastAsia="仿宋_GB2312"/>
          <w:sz w:val="24"/>
        </w:rPr>
        <w:t>⑤自找医疗单位或医师诊治、疗养、康复、休养的医疗费用。</w:t>
      </w:r>
      <w:r>
        <w:rPr>
          <w:rFonts w:hint="eastAsia" w:ascii="仿宋_GB2312" w:hAnsi="宋体" w:eastAsia="仿宋_GB2312" w:cs="宋体"/>
          <w:sz w:val="24"/>
        </w:rPr>
        <w:t></w:t>
      </w:r>
    </w:p>
    <w:p>
      <w:pPr>
        <w:spacing w:line="570" w:lineRule="exact"/>
        <w:rPr>
          <w:rFonts w:hint="eastAsia" w:ascii="仿宋_GB2312" w:hAnsi="宋体" w:eastAsia="仿宋_GB2312"/>
          <w:sz w:val="24"/>
        </w:rPr>
      </w:pPr>
      <w:r>
        <w:rPr>
          <w:rFonts w:hint="eastAsia" w:ascii="仿宋_GB2312" w:hAnsi="宋体" w:eastAsia="仿宋_GB2312"/>
          <w:sz w:val="24"/>
        </w:rPr>
        <w:t xml:space="preserve">    ⑥</w:t>
      </w:r>
      <w:r>
        <w:rPr>
          <w:rFonts w:hint="eastAsia" w:ascii="仿宋_GB2312" w:hAnsi="宋体" w:eastAsia="仿宋_GB2312"/>
          <w:sz w:val="24"/>
          <w:lang w:val="en-US" w:eastAsia="zh-CN"/>
        </w:rPr>
        <w:t>高级专家</w:t>
      </w:r>
      <w:r>
        <w:rPr>
          <w:rFonts w:hint="eastAsia" w:ascii="仿宋_GB2312" w:hAnsi="宋体" w:eastAsia="仿宋_GB2312"/>
          <w:sz w:val="24"/>
        </w:rPr>
        <w:t>诊疗费、出诊费、气功治疗费、伙食费、特别营养费、住院陪护费、护工费、特护费、婴儿费、保温箱费、产妇卫生费、计划生育手术费、押瓶费、输血押金费、取暖费、空调费、水电费、电话费、电视费、电冰箱费、中药煎药费、单独炮制膏剂和丸剂的药材费及加工费等。</w:t>
      </w:r>
    </w:p>
    <w:p>
      <w:pPr>
        <w:spacing w:line="570" w:lineRule="exact"/>
        <w:rPr>
          <w:rFonts w:hint="eastAsia" w:ascii="仿宋_GB2312" w:hAnsi="宋体" w:eastAsia="仿宋_GB2312"/>
          <w:sz w:val="24"/>
        </w:rPr>
      </w:pPr>
      <w:r>
        <w:rPr>
          <w:rFonts w:hint="eastAsia" w:ascii="仿宋_GB2312" w:hAnsi="宋体" w:eastAsia="仿宋_GB2312"/>
          <w:sz w:val="24"/>
        </w:rPr>
        <w:t>　　⑦各种整容、矫形、健美手术（如腋臭、斜视、雀斑、口吃、六指畸形、先天性斜颈、兔唇、开双眼皮等）的治疗处置费、药品费和矫形器具费等。</w:t>
      </w:r>
    </w:p>
    <w:p>
      <w:pPr>
        <w:spacing w:line="570" w:lineRule="exact"/>
        <w:rPr>
          <w:rFonts w:hint="eastAsia" w:ascii="仿宋_GB2312" w:hAnsi="宋体" w:eastAsia="仿宋_GB2312"/>
          <w:sz w:val="24"/>
        </w:rPr>
      </w:pPr>
      <w:r>
        <w:rPr>
          <w:rFonts w:hint="eastAsia" w:ascii="仿宋_GB2312" w:hAnsi="宋体" w:eastAsia="仿宋_GB2312"/>
          <w:sz w:val="24"/>
        </w:rPr>
        <w:t>　　⑧安装假肢、假眼、配拐杖、畸形鞋垫、肾托、胃托、助听器、钢丝背心、各种围腰、钢头颈、疝气带、护膝带、子宫托、人造肛门袋、各种电子磁疗用品和按摩器具、药枕、镶牙、配镜（包括验光费）等费用。</w:t>
      </w:r>
      <w:r>
        <w:rPr>
          <w:rFonts w:hint="eastAsia" w:ascii="仿宋_GB2312" w:hAnsi="宋体" w:eastAsia="仿宋_GB2312" w:cs="宋体"/>
          <w:sz w:val="24"/>
        </w:rPr>
        <w:t></w:t>
      </w:r>
    </w:p>
    <w:p>
      <w:pPr>
        <w:spacing w:line="570" w:lineRule="exact"/>
        <w:ind w:firstLine="480" w:firstLineChars="200"/>
        <w:rPr>
          <w:rFonts w:hint="eastAsia" w:ascii="仿宋_GB2312" w:hAnsi="宋体" w:eastAsia="仿宋_GB2312"/>
          <w:sz w:val="24"/>
        </w:rPr>
      </w:pPr>
      <w:r>
        <w:rPr>
          <w:rFonts w:hint="eastAsia" w:ascii="仿宋_GB2312" w:hAnsi="宋体" w:eastAsia="仿宋_GB2312"/>
          <w:sz w:val="24"/>
        </w:rPr>
        <w:t>⑨非学校组织的各种体检、预防服药和接种、不育症的检查及治疗费等；就医路费、急救车费、会诊费及会诊交通费；用于环境卫生、防暑降温的药品费用；凡属医药科研项目的药品、制剂、检查、化验等费用；因打架、斗殴、酗酒、自杀、自残、交通事故、责任医疗事故、药事事故等原因造成伤病所发生的一切费用；一次性医疗器具。</w:t>
      </w:r>
    </w:p>
    <w:p>
      <w:pPr>
        <w:spacing w:line="570" w:lineRule="exact"/>
        <w:ind w:firstLine="645"/>
        <w:rPr>
          <w:rFonts w:hint="eastAsia" w:ascii="仿宋_GB2312" w:hAnsi="宋体" w:eastAsia="仿宋_GB2312" w:cs="宋体"/>
          <w:sz w:val="24"/>
        </w:rPr>
      </w:pPr>
      <w:r>
        <w:rPr>
          <w:rFonts w:hint="eastAsia" w:ascii="仿宋_GB2312" w:hAnsi="宋体" w:eastAsia="仿宋_GB2312"/>
          <w:sz w:val="24"/>
        </w:rPr>
        <w:t>⑩其它不符合居民医保规定支付范围的费用。</w:t>
      </w:r>
      <w:r>
        <w:rPr>
          <w:rFonts w:hint="eastAsia" w:ascii="仿宋_GB2312" w:hAnsi="宋体" w:eastAsia="仿宋_GB2312" w:cs="宋体"/>
          <w:sz w:val="24"/>
        </w:rPr>
        <w:t></w:t>
      </w:r>
    </w:p>
    <w:p>
      <w:pPr>
        <w:spacing w:line="570" w:lineRule="exact"/>
        <w:rPr>
          <w:rFonts w:hint="eastAsia" w:ascii="仿宋_GB2312" w:hAnsi="宋体" w:eastAsia="仿宋_GB2312" w:cs="宋体"/>
          <w:sz w:val="24"/>
          <w:lang w:val="en-US" w:eastAsia="zh-CN"/>
        </w:rPr>
      </w:pPr>
    </w:p>
    <w:p>
      <w:pPr>
        <w:spacing w:line="570" w:lineRule="exact"/>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附件一：</w:t>
      </w:r>
    </w:p>
    <w:tbl>
      <w:tblPr>
        <w:tblStyle w:val="2"/>
        <w:tblW w:w="8670" w:type="dxa"/>
        <w:tblInd w:w="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630"/>
        <w:gridCol w:w="2685"/>
        <w:gridCol w:w="540"/>
        <w:gridCol w:w="2625"/>
        <w:gridCol w:w="21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75" w:hRule="atLeast"/>
        </w:trPr>
        <w:tc>
          <w:tcPr>
            <w:tcW w:w="630" w:type="dxa"/>
            <w:tcBorders>
              <w:top w:val="single" w:color="auto" w:sz="8" w:space="0"/>
              <w:lef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序号</w:t>
            </w:r>
          </w:p>
        </w:tc>
        <w:tc>
          <w:tcPr>
            <w:tcW w:w="2685" w:type="dxa"/>
            <w:tcBorders>
              <w:top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名  称</w:t>
            </w:r>
          </w:p>
        </w:tc>
        <w:tc>
          <w:tcPr>
            <w:tcW w:w="540" w:type="dxa"/>
            <w:tcBorders>
              <w:top w:val="single" w:color="auto" w:sz="8" w:space="0"/>
            </w:tcBorders>
            <w:shd w:val="clear" w:color="auto" w:fill="auto"/>
            <w:noWrap w:val="0"/>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级别</w:t>
            </w:r>
          </w:p>
        </w:tc>
        <w:tc>
          <w:tcPr>
            <w:tcW w:w="2625" w:type="dxa"/>
            <w:tcBorders>
              <w:top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地址</w:t>
            </w:r>
          </w:p>
        </w:tc>
        <w:tc>
          <w:tcPr>
            <w:tcW w:w="2190" w:type="dxa"/>
            <w:tcBorders>
              <w:top w:val="single" w:color="auto" w:sz="8" w:space="0"/>
              <w:righ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电  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75" w:hRule="atLeast"/>
        </w:trPr>
        <w:tc>
          <w:tcPr>
            <w:tcW w:w="630" w:type="dxa"/>
            <w:tcBorders>
              <w:lef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c>
          <w:tcPr>
            <w:tcW w:w="268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江苏省人民医院</w:t>
            </w:r>
          </w:p>
        </w:tc>
        <w:tc>
          <w:tcPr>
            <w:tcW w:w="540" w:type="dxa"/>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三</w:t>
            </w:r>
          </w:p>
        </w:tc>
        <w:tc>
          <w:tcPr>
            <w:tcW w:w="262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南京市</w:t>
            </w:r>
            <w:r>
              <w:rPr>
                <w:rFonts w:hint="eastAsia" w:ascii="仿宋" w:hAnsi="仿宋" w:eastAsia="仿宋" w:cs="仿宋"/>
                <w:color w:val="000000" w:themeColor="text1"/>
                <w:kern w:val="0"/>
                <w:sz w:val="21"/>
                <w:szCs w:val="21"/>
                <w:lang w:val="en-US" w:eastAsia="zh-CN"/>
                <w14:textFill>
                  <w14:solidFill>
                    <w14:schemeClr w14:val="tx1"/>
                  </w14:solidFill>
                </w14:textFill>
              </w:rPr>
              <w:t>鼓楼区</w:t>
            </w:r>
            <w:r>
              <w:rPr>
                <w:rFonts w:hint="eastAsia" w:ascii="仿宋" w:hAnsi="仿宋" w:eastAsia="仿宋" w:cs="仿宋"/>
                <w:color w:val="000000" w:themeColor="text1"/>
                <w:kern w:val="0"/>
                <w:sz w:val="21"/>
                <w:szCs w:val="21"/>
                <w14:textFill>
                  <w14:solidFill>
                    <w14:schemeClr w14:val="tx1"/>
                  </w14:solidFill>
                </w14:textFill>
              </w:rPr>
              <w:t>广州路300号</w:t>
            </w:r>
          </w:p>
        </w:tc>
        <w:tc>
          <w:tcPr>
            <w:tcW w:w="2190" w:type="dxa"/>
            <w:tcBorders>
              <w:righ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w:t>
            </w:r>
            <w:r>
              <w:rPr>
                <w:rFonts w:hint="eastAsia" w:ascii="仿宋" w:hAnsi="仿宋" w:eastAsia="仿宋" w:cs="仿宋"/>
                <w:color w:val="000000" w:themeColor="text1"/>
                <w:kern w:val="0"/>
                <w:sz w:val="21"/>
                <w:szCs w:val="21"/>
                <w:lang w:val="en-US" w:eastAsia="zh-CN"/>
                <w14:textFill>
                  <w14:solidFill>
                    <w14:schemeClr w14:val="tx1"/>
                  </w14:solidFill>
                </w14:textFill>
              </w:rPr>
              <w:t>3718836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75" w:hRule="atLeast"/>
        </w:trPr>
        <w:tc>
          <w:tcPr>
            <w:tcW w:w="630" w:type="dxa"/>
            <w:tcBorders>
              <w:lef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w:t>
            </w:r>
          </w:p>
        </w:tc>
        <w:tc>
          <w:tcPr>
            <w:tcW w:w="268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南京医科大学第二附属医院</w:t>
            </w:r>
          </w:p>
        </w:tc>
        <w:tc>
          <w:tcPr>
            <w:tcW w:w="540" w:type="dxa"/>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三</w:t>
            </w:r>
          </w:p>
        </w:tc>
        <w:tc>
          <w:tcPr>
            <w:tcW w:w="262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南京市鼓楼</w:t>
            </w:r>
            <w:r>
              <w:rPr>
                <w:rFonts w:hint="eastAsia" w:ascii="仿宋" w:hAnsi="仿宋" w:eastAsia="仿宋" w:cs="仿宋"/>
                <w:color w:val="000000" w:themeColor="text1"/>
                <w:kern w:val="0"/>
                <w:sz w:val="21"/>
                <w:szCs w:val="21"/>
                <w14:textFill>
                  <w14:solidFill>
                    <w14:schemeClr w14:val="tx1"/>
                  </w14:solidFill>
                </w14:textFill>
              </w:rPr>
              <w:t>区姜家园121号</w:t>
            </w:r>
          </w:p>
        </w:tc>
        <w:tc>
          <w:tcPr>
            <w:tcW w:w="2190" w:type="dxa"/>
            <w:tcBorders>
              <w:right w:val="single" w:color="auto" w:sz="8" w:space="0"/>
            </w:tcBorders>
            <w:shd w:val="clear" w:color="auto" w:fill="auto"/>
            <w:noWrap w:val="0"/>
            <w:vAlign w:val="center"/>
          </w:tcPr>
          <w:p>
            <w:pPr>
              <w:widowControl/>
              <w:snapToGrid w:val="0"/>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585099</w:t>
            </w:r>
            <w:r>
              <w:rPr>
                <w:rFonts w:hint="eastAsia" w:ascii="仿宋" w:hAnsi="仿宋" w:eastAsia="仿宋" w:cs="仿宋"/>
                <w:color w:val="000000" w:themeColor="text1"/>
                <w:kern w:val="0"/>
                <w:sz w:val="21"/>
                <w:szCs w:val="21"/>
                <w:lang w:val="en-US" w:eastAsia="zh-CN"/>
                <w14:textFill>
                  <w14:solidFill>
                    <w14:schemeClr w14:val="tx1"/>
                  </w14:solidFill>
                </w14:textFill>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75" w:hRule="atLeast"/>
        </w:trPr>
        <w:tc>
          <w:tcPr>
            <w:tcW w:w="630" w:type="dxa"/>
            <w:tcBorders>
              <w:lef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w:t>
            </w:r>
          </w:p>
        </w:tc>
        <w:tc>
          <w:tcPr>
            <w:tcW w:w="268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南京市鼓楼医院</w:t>
            </w:r>
          </w:p>
        </w:tc>
        <w:tc>
          <w:tcPr>
            <w:tcW w:w="540" w:type="dxa"/>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三</w:t>
            </w:r>
          </w:p>
        </w:tc>
        <w:tc>
          <w:tcPr>
            <w:tcW w:w="262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南京市中山路321号</w:t>
            </w:r>
          </w:p>
        </w:tc>
        <w:tc>
          <w:tcPr>
            <w:tcW w:w="2190" w:type="dxa"/>
            <w:tcBorders>
              <w:righ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8310</w:t>
            </w:r>
            <w:r>
              <w:rPr>
                <w:rFonts w:hint="eastAsia" w:ascii="仿宋" w:hAnsi="仿宋" w:eastAsia="仿宋" w:cs="仿宋"/>
                <w:color w:val="000000" w:themeColor="text1"/>
                <w:kern w:val="0"/>
                <w:sz w:val="21"/>
                <w:szCs w:val="21"/>
                <w:lang w:val="en-US" w:eastAsia="zh-CN"/>
                <w14:textFill>
                  <w14:solidFill>
                    <w14:schemeClr w14:val="tx1"/>
                  </w14:solidFill>
                </w14:textFill>
              </w:rPr>
              <w:t>6666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75" w:hRule="atLeast"/>
        </w:trPr>
        <w:tc>
          <w:tcPr>
            <w:tcW w:w="630" w:type="dxa"/>
            <w:tcBorders>
              <w:lef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w:t>
            </w:r>
          </w:p>
        </w:tc>
        <w:tc>
          <w:tcPr>
            <w:tcW w:w="268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南京市第一医院</w:t>
            </w:r>
          </w:p>
        </w:tc>
        <w:tc>
          <w:tcPr>
            <w:tcW w:w="540" w:type="dxa"/>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三</w:t>
            </w:r>
          </w:p>
        </w:tc>
        <w:tc>
          <w:tcPr>
            <w:tcW w:w="262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南京市长乐路68号</w:t>
            </w:r>
          </w:p>
        </w:tc>
        <w:tc>
          <w:tcPr>
            <w:tcW w:w="2190" w:type="dxa"/>
            <w:tcBorders>
              <w:righ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5227100</w:t>
            </w:r>
            <w:r>
              <w:rPr>
                <w:rFonts w:hint="eastAsia" w:ascii="仿宋" w:hAnsi="仿宋" w:eastAsia="仿宋" w:cs="仿宋"/>
                <w:color w:val="000000" w:themeColor="text1"/>
                <w:kern w:val="0"/>
                <w:sz w:val="21"/>
                <w:szCs w:val="21"/>
                <w:lang w:val="en-US" w:eastAsia="zh-CN"/>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75" w:hRule="atLeast"/>
        </w:trPr>
        <w:tc>
          <w:tcPr>
            <w:tcW w:w="630" w:type="dxa"/>
            <w:tcBorders>
              <w:lef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w:t>
            </w:r>
          </w:p>
        </w:tc>
        <w:tc>
          <w:tcPr>
            <w:tcW w:w="268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东南大学附属中大医院</w:t>
            </w:r>
          </w:p>
        </w:tc>
        <w:tc>
          <w:tcPr>
            <w:tcW w:w="540" w:type="dxa"/>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三</w:t>
            </w:r>
          </w:p>
        </w:tc>
        <w:tc>
          <w:tcPr>
            <w:tcW w:w="262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南京市丁家桥87号</w:t>
            </w:r>
          </w:p>
        </w:tc>
        <w:tc>
          <w:tcPr>
            <w:tcW w:w="2190" w:type="dxa"/>
            <w:tcBorders>
              <w:righ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832721</w:t>
            </w:r>
            <w:r>
              <w:rPr>
                <w:rFonts w:hint="eastAsia" w:ascii="仿宋" w:hAnsi="仿宋" w:eastAsia="仿宋" w:cs="仿宋"/>
                <w:color w:val="000000" w:themeColor="text1"/>
                <w:kern w:val="0"/>
                <w:sz w:val="21"/>
                <w:szCs w:val="21"/>
                <w:lang w:val="en-US" w:eastAsia="zh-CN"/>
                <w14:textFill>
                  <w14:solidFill>
                    <w14:schemeClr w14:val="tx1"/>
                  </w14:solidFill>
                </w14:textFill>
              </w:rPr>
              <w:t>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75" w:hRule="atLeast"/>
        </w:trPr>
        <w:tc>
          <w:tcPr>
            <w:tcW w:w="630" w:type="dxa"/>
            <w:tcBorders>
              <w:lef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6</w:t>
            </w:r>
          </w:p>
        </w:tc>
        <w:tc>
          <w:tcPr>
            <w:tcW w:w="268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东部战区</w:t>
            </w:r>
            <w:r>
              <w:rPr>
                <w:rFonts w:hint="eastAsia" w:ascii="仿宋" w:hAnsi="仿宋" w:eastAsia="仿宋" w:cs="仿宋"/>
                <w:color w:val="000000" w:themeColor="text1"/>
                <w:kern w:val="0"/>
                <w:sz w:val="21"/>
                <w:szCs w:val="21"/>
                <w14:textFill>
                  <w14:solidFill>
                    <w14:schemeClr w14:val="tx1"/>
                  </w14:solidFill>
                </w14:textFill>
              </w:rPr>
              <w:t>总医院</w:t>
            </w:r>
          </w:p>
        </w:tc>
        <w:tc>
          <w:tcPr>
            <w:tcW w:w="540" w:type="dxa"/>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三</w:t>
            </w:r>
          </w:p>
        </w:tc>
        <w:tc>
          <w:tcPr>
            <w:tcW w:w="262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南京市中山东路305号</w:t>
            </w:r>
          </w:p>
        </w:tc>
        <w:tc>
          <w:tcPr>
            <w:tcW w:w="2190" w:type="dxa"/>
            <w:tcBorders>
              <w:righ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80860</w:t>
            </w:r>
            <w:r>
              <w:rPr>
                <w:rFonts w:hint="eastAsia" w:ascii="仿宋" w:hAnsi="仿宋" w:eastAsia="仿宋" w:cs="仿宋"/>
                <w:color w:val="000000" w:themeColor="text1"/>
                <w:kern w:val="0"/>
                <w:sz w:val="21"/>
                <w:szCs w:val="21"/>
                <w:lang w:val="en-US" w:eastAsia="zh-CN"/>
                <w14:textFill>
                  <w14:solidFill>
                    <w14:schemeClr w14:val="tx1"/>
                  </w14:solidFill>
                </w14:textFill>
              </w:rPr>
              <w:t>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trPr>
        <w:tc>
          <w:tcPr>
            <w:tcW w:w="630" w:type="dxa"/>
            <w:tcBorders>
              <w:lef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7</w:t>
            </w:r>
          </w:p>
        </w:tc>
        <w:tc>
          <w:tcPr>
            <w:tcW w:w="268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中国人民解放军第八一医院</w:t>
            </w:r>
          </w:p>
        </w:tc>
        <w:tc>
          <w:tcPr>
            <w:tcW w:w="540" w:type="dxa"/>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三</w:t>
            </w:r>
          </w:p>
        </w:tc>
        <w:tc>
          <w:tcPr>
            <w:tcW w:w="262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南京市杨公井34标34号</w:t>
            </w:r>
          </w:p>
        </w:tc>
        <w:tc>
          <w:tcPr>
            <w:tcW w:w="2190" w:type="dxa"/>
            <w:tcBorders>
              <w:right w:val="single" w:color="auto" w:sz="8" w:space="0"/>
            </w:tcBorders>
            <w:shd w:val="clear" w:color="auto" w:fill="auto"/>
            <w:noWrap w:val="0"/>
            <w:vAlign w:val="center"/>
          </w:tcPr>
          <w:p>
            <w:pPr>
              <w:widowControl/>
              <w:snapToGrid w:val="0"/>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80864</w:t>
            </w:r>
            <w:r>
              <w:rPr>
                <w:rFonts w:hint="eastAsia" w:ascii="仿宋" w:hAnsi="仿宋" w:eastAsia="仿宋" w:cs="仿宋"/>
                <w:color w:val="000000" w:themeColor="text1"/>
                <w:kern w:val="0"/>
                <w:sz w:val="21"/>
                <w:szCs w:val="21"/>
                <w:lang w:val="en-US" w:eastAsia="zh-CN"/>
                <w14:textFill>
                  <w14:solidFill>
                    <w14:schemeClr w14:val="tx1"/>
                  </w14:solidFill>
                </w14:textFill>
              </w:rPr>
              <w:t>499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59" w:hRule="atLeast"/>
        </w:trPr>
        <w:tc>
          <w:tcPr>
            <w:tcW w:w="630" w:type="dxa"/>
            <w:tcBorders>
              <w:lef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w:t>
            </w:r>
          </w:p>
        </w:tc>
        <w:tc>
          <w:tcPr>
            <w:tcW w:w="268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中国人民解放军第四五四医院</w:t>
            </w:r>
          </w:p>
        </w:tc>
        <w:tc>
          <w:tcPr>
            <w:tcW w:w="540" w:type="dxa"/>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三</w:t>
            </w:r>
          </w:p>
        </w:tc>
        <w:tc>
          <w:tcPr>
            <w:tcW w:w="262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南京市</w:t>
            </w:r>
            <w:r>
              <w:rPr>
                <w:rFonts w:hint="eastAsia" w:ascii="仿宋" w:hAnsi="仿宋" w:eastAsia="仿宋" w:cs="仿宋"/>
                <w:color w:val="000000" w:themeColor="text1"/>
                <w:kern w:val="0"/>
                <w:sz w:val="21"/>
                <w:szCs w:val="21"/>
                <w:lang w:val="en-US" w:eastAsia="zh-CN"/>
                <w14:textFill>
                  <w14:solidFill>
                    <w14:schemeClr w14:val="tx1"/>
                  </w14:solidFill>
                </w14:textFill>
              </w:rPr>
              <w:t>秦淮</w:t>
            </w:r>
            <w:r>
              <w:rPr>
                <w:rFonts w:hint="eastAsia" w:ascii="仿宋" w:hAnsi="仿宋" w:eastAsia="仿宋" w:cs="仿宋"/>
                <w:color w:val="000000" w:themeColor="text1"/>
                <w:kern w:val="0"/>
                <w:sz w:val="21"/>
                <w:szCs w:val="21"/>
                <w14:textFill>
                  <w14:solidFill>
                    <w14:schemeClr w14:val="tx1"/>
                  </w14:solidFill>
                </w14:textFill>
              </w:rPr>
              <w:t>区马路街1号</w:t>
            </w:r>
          </w:p>
        </w:tc>
        <w:tc>
          <w:tcPr>
            <w:tcW w:w="2190" w:type="dxa"/>
            <w:tcBorders>
              <w:right w:val="single" w:color="auto" w:sz="8" w:space="0"/>
            </w:tcBorders>
            <w:shd w:val="clear" w:color="auto" w:fill="auto"/>
            <w:noWrap w:val="0"/>
            <w:vAlign w:val="center"/>
          </w:tcPr>
          <w:p>
            <w:pPr>
              <w:widowControl/>
              <w:snapToGrid w:val="0"/>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w:t>
            </w:r>
            <w:r>
              <w:rPr>
                <w:rFonts w:hint="eastAsia" w:ascii="仿宋" w:hAnsi="仿宋" w:eastAsia="仿宋" w:cs="仿宋"/>
                <w:color w:val="000000" w:themeColor="text1"/>
                <w:kern w:val="0"/>
                <w:sz w:val="21"/>
                <w:szCs w:val="21"/>
                <w:lang w:val="en-US" w:eastAsia="zh-CN"/>
                <w14:textFill>
                  <w14:solidFill>
                    <w14:schemeClr w14:val="tx1"/>
                  </w14:solidFill>
                </w14:textFill>
              </w:rPr>
              <w:t>6649838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75" w:hRule="atLeast"/>
        </w:trPr>
        <w:tc>
          <w:tcPr>
            <w:tcW w:w="630" w:type="dxa"/>
            <w:tcBorders>
              <w:lef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9</w:t>
            </w:r>
          </w:p>
        </w:tc>
        <w:tc>
          <w:tcPr>
            <w:tcW w:w="268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江苏省省级机关医院</w:t>
            </w:r>
          </w:p>
        </w:tc>
        <w:tc>
          <w:tcPr>
            <w:tcW w:w="540" w:type="dxa"/>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三</w:t>
            </w:r>
          </w:p>
        </w:tc>
        <w:tc>
          <w:tcPr>
            <w:tcW w:w="2625" w:type="dxa"/>
            <w:shd w:val="clear" w:color="auto" w:fill="auto"/>
            <w:noWrap/>
            <w:vAlign w:val="center"/>
          </w:tcPr>
          <w:p>
            <w:pPr>
              <w:widowControl/>
              <w:snapToGrid w:val="0"/>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南京市</w:t>
            </w:r>
            <w:r>
              <w:rPr>
                <w:rFonts w:hint="eastAsia" w:ascii="仿宋" w:hAnsi="仿宋" w:eastAsia="仿宋" w:cs="仿宋"/>
                <w:color w:val="000000" w:themeColor="text1"/>
                <w:kern w:val="0"/>
                <w:sz w:val="21"/>
                <w:szCs w:val="21"/>
                <w:lang w:val="en-US" w:eastAsia="zh-CN"/>
                <w14:textFill>
                  <w14:solidFill>
                    <w14:schemeClr w14:val="tx1"/>
                  </w14:solidFill>
                </w14:textFill>
              </w:rPr>
              <w:t>鼓楼区江苏路65号</w:t>
            </w:r>
          </w:p>
        </w:tc>
        <w:tc>
          <w:tcPr>
            <w:tcW w:w="2190" w:type="dxa"/>
            <w:tcBorders>
              <w:righ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83</w:t>
            </w:r>
            <w:r>
              <w:rPr>
                <w:rFonts w:hint="eastAsia" w:ascii="仿宋" w:hAnsi="仿宋" w:eastAsia="仿宋" w:cs="仿宋"/>
                <w:color w:val="000000" w:themeColor="text1"/>
                <w:kern w:val="0"/>
                <w:sz w:val="21"/>
                <w:szCs w:val="21"/>
                <w:lang w:val="en-US" w:eastAsia="zh-CN"/>
                <w14:textFill>
                  <w14:solidFill>
                    <w14:schemeClr w14:val="tx1"/>
                  </w14:solidFill>
                </w14:textFill>
              </w:rPr>
              <w:t>311761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75" w:hRule="atLeast"/>
        </w:trPr>
        <w:tc>
          <w:tcPr>
            <w:tcW w:w="630" w:type="dxa"/>
            <w:tcBorders>
              <w:lef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10</w:t>
            </w:r>
          </w:p>
        </w:tc>
        <w:tc>
          <w:tcPr>
            <w:tcW w:w="268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中国医学科学院皮肤病院</w:t>
            </w:r>
          </w:p>
        </w:tc>
        <w:tc>
          <w:tcPr>
            <w:tcW w:w="540" w:type="dxa"/>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三</w:t>
            </w:r>
          </w:p>
        </w:tc>
        <w:tc>
          <w:tcPr>
            <w:tcW w:w="262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南京市</w:t>
            </w:r>
            <w:r>
              <w:rPr>
                <w:rFonts w:hint="eastAsia" w:ascii="仿宋" w:hAnsi="仿宋" w:eastAsia="仿宋" w:cs="仿宋"/>
                <w:color w:val="000000" w:themeColor="text1"/>
                <w:kern w:val="0"/>
                <w:sz w:val="21"/>
                <w:szCs w:val="21"/>
                <w:lang w:val="en-US" w:eastAsia="zh-CN"/>
                <w14:textFill>
                  <w14:solidFill>
                    <w14:schemeClr w14:val="tx1"/>
                  </w14:solidFill>
                </w14:textFill>
              </w:rPr>
              <w:t>玄武区</w:t>
            </w:r>
            <w:r>
              <w:rPr>
                <w:rFonts w:hint="eastAsia" w:ascii="仿宋" w:hAnsi="仿宋" w:eastAsia="仿宋" w:cs="仿宋"/>
                <w:color w:val="000000" w:themeColor="text1"/>
                <w:kern w:val="0"/>
                <w:sz w:val="21"/>
                <w:szCs w:val="21"/>
                <w14:textFill>
                  <w14:solidFill>
                    <w14:schemeClr w14:val="tx1"/>
                  </w14:solidFill>
                </w14:textFill>
              </w:rPr>
              <w:t>蒋王庙街12号</w:t>
            </w:r>
          </w:p>
        </w:tc>
        <w:tc>
          <w:tcPr>
            <w:tcW w:w="2190" w:type="dxa"/>
            <w:tcBorders>
              <w:righ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85478</w:t>
            </w:r>
            <w:r>
              <w:rPr>
                <w:rFonts w:hint="eastAsia" w:ascii="仿宋" w:hAnsi="仿宋" w:eastAsia="仿宋" w:cs="仿宋"/>
                <w:color w:val="000000" w:themeColor="text1"/>
                <w:kern w:val="0"/>
                <w:sz w:val="21"/>
                <w:szCs w:val="21"/>
                <w:lang w:val="en-US" w:eastAsia="zh-CN"/>
                <w14:textFill>
                  <w14:solidFill>
                    <w14:schemeClr w14:val="tx1"/>
                  </w14:solidFill>
                </w14:textFill>
              </w:rPr>
              <w:t>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75" w:hRule="atLeast"/>
        </w:trPr>
        <w:tc>
          <w:tcPr>
            <w:tcW w:w="630" w:type="dxa"/>
            <w:tcBorders>
              <w:left w:val="single" w:color="auto" w:sz="8" w:space="0"/>
              <w:bottom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11</w:t>
            </w:r>
          </w:p>
        </w:tc>
        <w:tc>
          <w:tcPr>
            <w:tcW w:w="2685" w:type="dxa"/>
            <w:tcBorders>
              <w:bottom w:val="single" w:color="auto" w:sz="8" w:space="0"/>
            </w:tcBorders>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南京市第二医院</w:t>
            </w:r>
          </w:p>
        </w:tc>
        <w:tc>
          <w:tcPr>
            <w:tcW w:w="540" w:type="dxa"/>
            <w:tcBorders>
              <w:bottom w:val="single" w:color="auto" w:sz="8" w:space="0"/>
            </w:tcBorders>
            <w:shd w:val="clear" w:color="auto" w:fill="auto"/>
            <w:noWrap w:val="0"/>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三</w:t>
            </w:r>
          </w:p>
        </w:tc>
        <w:tc>
          <w:tcPr>
            <w:tcW w:w="2625" w:type="dxa"/>
            <w:tcBorders>
              <w:bottom w:val="single" w:color="auto" w:sz="8" w:space="0"/>
            </w:tcBorders>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南京市鼓楼区钟阜路1—1号</w:t>
            </w:r>
          </w:p>
        </w:tc>
        <w:tc>
          <w:tcPr>
            <w:tcW w:w="2190" w:type="dxa"/>
            <w:tcBorders>
              <w:bottom w:val="single" w:color="auto" w:sz="8" w:space="0"/>
              <w:righ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83</w:t>
            </w:r>
            <w:r>
              <w:rPr>
                <w:rFonts w:hint="eastAsia" w:ascii="仿宋" w:hAnsi="仿宋" w:eastAsia="仿宋" w:cs="仿宋"/>
                <w:color w:val="000000" w:themeColor="text1"/>
                <w:kern w:val="0"/>
                <w:sz w:val="21"/>
                <w:szCs w:val="21"/>
                <w:lang w:val="en-US" w:eastAsia="zh-CN"/>
                <w14:textFill>
                  <w14:solidFill>
                    <w14:schemeClr w14:val="tx1"/>
                  </w14:solidFill>
                </w14:textFill>
              </w:rPr>
              <w:t>626000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trPr>
        <w:tc>
          <w:tcPr>
            <w:tcW w:w="630" w:type="dxa"/>
            <w:tcBorders>
              <w:lef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12</w:t>
            </w:r>
          </w:p>
        </w:tc>
        <w:tc>
          <w:tcPr>
            <w:tcW w:w="268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江苏省口腔医院</w:t>
            </w:r>
          </w:p>
        </w:tc>
        <w:tc>
          <w:tcPr>
            <w:tcW w:w="540" w:type="dxa"/>
            <w:shd w:val="clear" w:color="auto" w:fill="auto"/>
            <w:noWrap w:val="0"/>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三</w:t>
            </w:r>
          </w:p>
        </w:tc>
        <w:tc>
          <w:tcPr>
            <w:tcW w:w="262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南京市</w:t>
            </w:r>
            <w:r>
              <w:rPr>
                <w:rFonts w:hint="eastAsia" w:ascii="仿宋" w:hAnsi="仿宋" w:eastAsia="仿宋" w:cs="仿宋"/>
                <w:color w:val="000000" w:themeColor="text1"/>
                <w:kern w:val="0"/>
                <w:sz w:val="21"/>
                <w:szCs w:val="21"/>
                <w:lang w:val="en-US" w:eastAsia="zh-CN"/>
                <w14:textFill>
                  <w14:solidFill>
                    <w14:schemeClr w14:val="tx1"/>
                  </w14:solidFill>
                </w14:textFill>
              </w:rPr>
              <w:t>秦淮区</w:t>
            </w:r>
            <w:r>
              <w:rPr>
                <w:rFonts w:hint="eastAsia" w:ascii="仿宋" w:hAnsi="仿宋" w:eastAsia="仿宋" w:cs="仿宋"/>
                <w:color w:val="000000" w:themeColor="text1"/>
                <w:kern w:val="0"/>
                <w:sz w:val="21"/>
                <w:szCs w:val="21"/>
                <w14:textFill>
                  <w14:solidFill>
                    <w14:schemeClr w14:val="tx1"/>
                  </w14:solidFill>
                </w14:textFill>
              </w:rPr>
              <w:t>汉中路136号</w:t>
            </w:r>
          </w:p>
        </w:tc>
        <w:tc>
          <w:tcPr>
            <w:tcW w:w="2190" w:type="dxa"/>
            <w:tcBorders>
              <w:right w:val="single" w:color="auto" w:sz="8" w:space="0"/>
            </w:tcBorders>
            <w:shd w:val="clear" w:color="auto" w:fill="auto"/>
            <w:noWrap w:val="0"/>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85031811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75" w:hRule="atLeast"/>
        </w:trPr>
        <w:tc>
          <w:tcPr>
            <w:tcW w:w="630" w:type="dxa"/>
            <w:tcBorders>
              <w:lef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13</w:t>
            </w:r>
          </w:p>
        </w:tc>
        <w:tc>
          <w:tcPr>
            <w:tcW w:w="268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南京市妇幼保健院</w:t>
            </w:r>
          </w:p>
        </w:tc>
        <w:tc>
          <w:tcPr>
            <w:tcW w:w="540" w:type="dxa"/>
            <w:shd w:val="clear" w:color="auto" w:fill="auto"/>
            <w:noWrap w:val="0"/>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三</w:t>
            </w:r>
          </w:p>
        </w:tc>
        <w:tc>
          <w:tcPr>
            <w:tcW w:w="2625" w:type="dxa"/>
            <w:shd w:val="clear" w:color="auto" w:fill="auto"/>
            <w:noWrap w:val="0"/>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南京市建邺区莫愁路天妃巷123号</w:t>
            </w:r>
          </w:p>
        </w:tc>
        <w:tc>
          <w:tcPr>
            <w:tcW w:w="2190" w:type="dxa"/>
            <w:tcBorders>
              <w:righ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w:t>
            </w:r>
            <w:r>
              <w:rPr>
                <w:rFonts w:hint="eastAsia" w:ascii="仿宋" w:hAnsi="仿宋" w:eastAsia="仿宋" w:cs="仿宋"/>
                <w:color w:val="000000" w:themeColor="text1"/>
                <w:kern w:val="0"/>
                <w:sz w:val="21"/>
                <w:szCs w:val="21"/>
                <w:lang w:val="en-US" w:eastAsia="zh-CN"/>
                <w14:textFill>
                  <w14:solidFill>
                    <w14:schemeClr w14:val="tx1"/>
                  </w14:solidFill>
                </w14:textFill>
              </w:rPr>
              <w:t>52226777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75" w:hRule="atLeast"/>
        </w:trPr>
        <w:tc>
          <w:tcPr>
            <w:tcW w:w="630" w:type="dxa"/>
            <w:tcBorders>
              <w:lef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14</w:t>
            </w:r>
          </w:p>
        </w:tc>
        <w:tc>
          <w:tcPr>
            <w:tcW w:w="268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南京市脑科医院</w:t>
            </w:r>
          </w:p>
        </w:tc>
        <w:tc>
          <w:tcPr>
            <w:tcW w:w="540" w:type="dxa"/>
            <w:shd w:val="clear" w:color="auto" w:fill="auto"/>
            <w:noWrap w:val="0"/>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三</w:t>
            </w:r>
          </w:p>
        </w:tc>
        <w:tc>
          <w:tcPr>
            <w:tcW w:w="262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南京市</w:t>
            </w:r>
            <w:r>
              <w:rPr>
                <w:rFonts w:hint="eastAsia" w:ascii="仿宋" w:hAnsi="仿宋" w:eastAsia="仿宋" w:cs="仿宋"/>
                <w:color w:val="000000" w:themeColor="text1"/>
                <w:kern w:val="0"/>
                <w:sz w:val="21"/>
                <w:szCs w:val="21"/>
                <w:lang w:val="en-US" w:eastAsia="zh-CN"/>
                <w14:textFill>
                  <w14:solidFill>
                    <w14:schemeClr w14:val="tx1"/>
                  </w14:solidFill>
                </w14:textFill>
              </w:rPr>
              <w:t>鼓楼区</w:t>
            </w:r>
            <w:r>
              <w:rPr>
                <w:rFonts w:hint="eastAsia" w:ascii="仿宋" w:hAnsi="仿宋" w:eastAsia="仿宋" w:cs="仿宋"/>
                <w:color w:val="000000" w:themeColor="text1"/>
                <w:kern w:val="0"/>
                <w:sz w:val="21"/>
                <w:szCs w:val="21"/>
                <w14:textFill>
                  <w14:solidFill>
                    <w14:schemeClr w14:val="tx1"/>
                  </w14:solidFill>
                </w14:textFill>
              </w:rPr>
              <w:t>广州路264号</w:t>
            </w:r>
          </w:p>
        </w:tc>
        <w:tc>
          <w:tcPr>
            <w:tcW w:w="2190" w:type="dxa"/>
            <w:tcBorders>
              <w:righ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w:t>
            </w:r>
            <w:r>
              <w:rPr>
                <w:rFonts w:hint="eastAsia" w:ascii="仿宋" w:hAnsi="仿宋" w:eastAsia="仿宋" w:cs="仿宋"/>
                <w:color w:val="000000" w:themeColor="text1"/>
                <w:kern w:val="0"/>
                <w:sz w:val="21"/>
                <w:szCs w:val="21"/>
                <w:lang w:val="en-US" w:eastAsia="zh-CN"/>
                <w14:textFill>
                  <w14:solidFill>
                    <w14:schemeClr w14:val="tx1"/>
                  </w14:solidFill>
                </w14:textFill>
              </w:rPr>
              <w:t>2296000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75" w:hRule="atLeast"/>
        </w:trPr>
        <w:tc>
          <w:tcPr>
            <w:tcW w:w="630" w:type="dxa"/>
            <w:tcBorders>
              <w:lef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15</w:t>
            </w:r>
          </w:p>
        </w:tc>
        <w:tc>
          <w:tcPr>
            <w:tcW w:w="268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南京市胸科医院</w:t>
            </w:r>
          </w:p>
        </w:tc>
        <w:tc>
          <w:tcPr>
            <w:tcW w:w="540" w:type="dxa"/>
            <w:shd w:val="clear" w:color="auto" w:fill="auto"/>
            <w:noWrap w:val="0"/>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三</w:t>
            </w:r>
          </w:p>
        </w:tc>
        <w:tc>
          <w:tcPr>
            <w:tcW w:w="262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南京市</w:t>
            </w:r>
            <w:r>
              <w:rPr>
                <w:rFonts w:hint="eastAsia" w:ascii="仿宋" w:hAnsi="仿宋" w:eastAsia="仿宋" w:cs="仿宋"/>
                <w:color w:val="000000" w:themeColor="text1"/>
                <w:kern w:val="0"/>
                <w:sz w:val="21"/>
                <w:szCs w:val="21"/>
                <w:lang w:val="en-US" w:eastAsia="zh-CN"/>
                <w14:textFill>
                  <w14:solidFill>
                    <w14:schemeClr w14:val="tx1"/>
                  </w14:solidFill>
                </w14:textFill>
              </w:rPr>
              <w:t>鼓楼区</w:t>
            </w:r>
            <w:r>
              <w:rPr>
                <w:rFonts w:hint="eastAsia" w:ascii="仿宋" w:hAnsi="仿宋" w:eastAsia="仿宋" w:cs="仿宋"/>
                <w:color w:val="000000" w:themeColor="text1"/>
                <w:kern w:val="0"/>
                <w:sz w:val="21"/>
                <w:szCs w:val="21"/>
                <w14:textFill>
                  <w14:solidFill>
                    <w14:schemeClr w14:val="tx1"/>
                  </w14:solidFill>
                </w14:textFill>
              </w:rPr>
              <w:t>广州路215号</w:t>
            </w:r>
          </w:p>
        </w:tc>
        <w:tc>
          <w:tcPr>
            <w:tcW w:w="2190" w:type="dxa"/>
            <w:tcBorders>
              <w:righ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83</w:t>
            </w:r>
            <w:r>
              <w:rPr>
                <w:rFonts w:hint="eastAsia" w:ascii="仿宋" w:hAnsi="仿宋" w:eastAsia="仿宋" w:cs="仿宋"/>
                <w:color w:val="000000" w:themeColor="text1"/>
                <w:kern w:val="0"/>
                <w:sz w:val="21"/>
                <w:szCs w:val="21"/>
                <w:lang w:val="en-US" w:eastAsia="zh-CN"/>
                <w14:textFill>
                  <w14:solidFill>
                    <w14:schemeClr w14:val="tx1"/>
                  </w14:solidFill>
                </w14:textFill>
              </w:rPr>
              <w:t>728558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75" w:hRule="atLeast"/>
        </w:trPr>
        <w:tc>
          <w:tcPr>
            <w:tcW w:w="630" w:type="dxa"/>
            <w:tcBorders>
              <w:lef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16</w:t>
            </w:r>
          </w:p>
        </w:tc>
        <w:tc>
          <w:tcPr>
            <w:tcW w:w="268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江苏省中医院</w:t>
            </w:r>
          </w:p>
        </w:tc>
        <w:tc>
          <w:tcPr>
            <w:tcW w:w="540" w:type="dxa"/>
            <w:shd w:val="clear" w:color="auto" w:fill="auto"/>
            <w:noWrap w:val="0"/>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三</w:t>
            </w:r>
          </w:p>
        </w:tc>
        <w:tc>
          <w:tcPr>
            <w:tcW w:w="262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南京市秦淮</w:t>
            </w:r>
            <w:r>
              <w:rPr>
                <w:rFonts w:hint="eastAsia" w:ascii="仿宋" w:hAnsi="仿宋" w:eastAsia="仿宋" w:cs="仿宋"/>
                <w:color w:val="000000" w:themeColor="text1"/>
                <w:kern w:val="0"/>
                <w:sz w:val="21"/>
                <w:szCs w:val="21"/>
                <w14:textFill>
                  <w14:solidFill>
                    <w14:schemeClr w14:val="tx1"/>
                  </w14:solidFill>
                </w14:textFill>
              </w:rPr>
              <w:t>区汉中路155号</w:t>
            </w:r>
          </w:p>
        </w:tc>
        <w:tc>
          <w:tcPr>
            <w:tcW w:w="2190" w:type="dxa"/>
            <w:tcBorders>
              <w:righ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86</w:t>
            </w:r>
            <w:r>
              <w:rPr>
                <w:rFonts w:hint="eastAsia" w:ascii="仿宋" w:hAnsi="仿宋" w:eastAsia="仿宋" w:cs="仿宋"/>
                <w:color w:val="000000" w:themeColor="text1"/>
                <w:kern w:val="0"/>
                <w:sz w:val="21"/>
                <w:szCs w:val="21"/>
                <w:lang w:val="en-US" w:eastAsia="zh-CN"/>
                <w14:textFill>
                  <w14:solidFill>
                    <w14:schemeClr w14:val="tx1"/>
                  </w14:solidFill>
                </w14:textFill>
              </w:rPr>
              <w:t>618472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75" w:hRule="atLeast"/>
        </w:trPr>
        <w:tc>
          <w:tcPr>
            <w:tcW w:w="630" w:type="dxa"/>
            <w:tcBorders>
              <w:lef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17</w:t>
            </w:r>
          </w:p>
        </w:tc>
        <w:tc>
          <w:tcPr>
            <w:tcW w:w="268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江苏省中西医结合医院</w:t>
            </w:r>
          </w:p>
        </w:tc>
        <w:tc>
          <w:tcPr>
            <w:tcW w:w="540" w:type="dxa"/>
            <w:shd w:val="clear" w:color="auto" w:fill="auto"/>
            <w:noWrap w:val="0"/>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三</w:t>
            </w:r>
          </w:p>
        </w:tc>
        <w:tc>
          <w:tcPr>
            <w:tcW w:w="262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南京市</w:t>
            </w:r>
            <w:r>
              <w:rPr>
                <w:rFonts w:hint="eastAsia" w:ascii="仿宋" w:hAnsi="仿宋" w:eastAsia="仿宋" w:cs="仿宋"/>
                <w:color w:val="000000" w:themeColor="text1"/>
                <w:kern w:val="0"/>
                <w:sz w:val="21"/>
                <w:szCs w:val="21"/>
                <w14:textFill>
                  <w14:solidFill>
                    <w14:schemeClr w14:val="tx1"/>
                  </w14:solidFill>
                </w14:textFill>
              </w:rPr>
              <w:t>红山路十字街100号</w:t>
            </w:r>
          </w:p>
        </w:tc>
        <w:tc>
          <w:tcPr>
            <w:tcW w:w="2190" w:type="dxa"/>
            <w:tcBorders>
              <w:righ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85</w:t>
            </w:r>
            <w:r>
              <w:rPr>
                <w:rFonts w:hint="eastAsia" w:ascii="仿宋" w:hAnsi="仿宋" w:eastAsia="仿宋" w:cs="仿宋"/>
                <w:color w:val="000000" w:themeColor="text1"/>
                <w:kern w:val="0"/>
                <w:sz w:val="21"/>
                <w:szCs w:val="21"/>
                <w:lang w:val="en-US" w:eastAsia="zh-CN"/>
                <w14:textFill>
                  <w14:solidFill>
                    <w14:schemeClr w14:val="tx1"/>
                  </w14:solidFill>
                </w14:textFill>
              </w:rPr>
              <w:t>502809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35" w:hRule="atLeast"/>
        </w:trPr>
        <w:tc>
          <w:tcPr>
            <w:tcW w:w="630" w:type="dxa"/>
            <w:tcBorders>
              <w:lef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18</w:t>
            </w:r>
          </w:p>
        </w:tc>
        <w:tc>
          <w:tcPr>
            <w:tcW w:w="268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江苏省第二中医院</w:t>
            </w:r>
          </w:p>
        </w:tc>
        <w:tc>
          <w:tcPr>
            <w:tcW w:w="540" w:type="dxa"/>
            <w:shd w:val="clear" w:color="auto" w:fill="auto"/>
            <w:noWrap w:val="0"/>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三</w:t>
            </w:r>
          </w:p>
        </w:tc>
        <w:tc>
          <w:tcPr>
            <w:tcW w:w="2625" w:type="dxa"/>
            <w:shd w:val="clear" w:color="auto" w:fill="auto"/>
            <w:noWrap/>
            <w:vAlign w:val="center"/>
          </w:tcPr>
          <w:p>
            <w:pPr>
              <w:widowControl/>
              <w:snapToGrid w:val="0"/>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南京市</w:t>
            </w:r>
            <w:r>
              <w:rPr>
                <w:rFonts w:hint="eastAsia" w:ascii="仿宋" w:hAnsi="仿宋" w:eastAsia="仿宋" w:cs="仿宋"/>
                <w:color w:val="000000" w:themeColor="text1"/>
                <w:kern w:val="0"/>
                <w:sz w:val="21"/>
                <w:szCs w:val="21"/>
                <w:lang w:val="en-US" w:eastAsia="zh-CN"/>
                <w14:textFill>
                  <w14:solidFill>
                    <w14:schemeClr w14:val="tx1"/>
                  </w14:solidFill>
                </w14:textFill>
              </w:rPr>
              <w:t>建邺区南湖路23号</w:t>
            </w:r>
          </w:p>
        </w:tc>
        <w:tc>
          <w:tcPr>
            <w:tcW w:w="2190" w:type="dxa"/>
            <w:tcBorders>
              <w:right w:val="single" w:color="auto" w:sz="8" w:space="0"/>
            </w:tcBorders>
            <w:shd w:val="clear" w:color="auto" w:fill="auto"/>
            <w:noWrap w:val="0"/>
            <w:vAlign w:val="center"/>
          </w:tcPr>
          <w:p>
            <w:pPr>
              <w:widowControl/>
              <w:snapToGrid w:val="0"/>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w:t>
            </w:r>
            <w:r>
              <w:rPr>
                <w:rFonts w:hint="eastAsia" w:ascii="仿宋" w:hAnsi="仿宋" w:eastAsia="仿宋" w:cs="仿宋"/>
                <w:color w:val="000000" w:themeColor="text1"/>
                <w:kern w:val="0"/>
                <w:sz w:val="21"/>
                <w:szCs w:val="21"/>
                <w:lang w:val="en-US" w:eastAsia="zh-CN"/>
                <w14:textFill>
                  <w14:solidFill>
                    <w14:schemeClr w14:val="tx1"/>
                  </w14:solidFill>
                </w14:textFill>
              </w:rPr>
              <w:t>3291236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75" w:hRule="atLeast"/>
        </w:trPr>
        <w:tc>
          <w:tcPr>
            <w:tcW w:w="630" w:type="dxa"/>
            <w:tcBorders>
              <w:lef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19</w:t>
            </w:r>
          </w:p>
        </w:tc>
        <w:tc>
          <w:tcPr>
            <w:tcW w:w="268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南京市中医院</w:t>
            </w:r>
          </w:p>
        </w:tc>
        <w:tc>
          <w:tcPr>
            <w:tcW w:w="540" w:type="dxa"/>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三</w:t>
            </w:r>
          </w:p>
        </w:tc>
        <w:tc>
          <w:tcPr>
            <w:tcW w:w="2625" w:type="dxa"/>
            <w:shd w:val="clear" w:color="auto" w:fill="auto"/>
            <w:noWrap/>
            <w:vAlign w:val="center"/>
          </w:tcPr>
          <w:p>
            <w:pPr>
              <w:widowControl/>
              <w:snapToGrid w:val="0"/>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南京市</w:t>
            </w:r>
            <w:r>
              <w:rPr>
                <w:rFonts w:hint="eastAsia" w:ascii="仿宋" w:hAnsi="仿宋" w:eastAsia="仿宋" w:cs="仿宋"/>
                <w:color w:val="000000" w:themeColor="text1"/>
                <w:kern w:val="0"/>
                <w:sz w:val="21"/>
                <w:szCs w:val="21"/>
                <w:lang w:val="en-US" w:eastAsia="zh-CN"/>
                <w14:textFill>
                  <w14:solidFill>
                    <w14:schemeClr w14:val="tx1"/>
                  </w14:solidFill>
                </w14:textFill>
              </w:rPr>
              <w:t>大明路157</w:t>
            </w:r>
            <w:r>
              <w:rPr>
                <w:rFonts w:hint="eastAsia" w:ascii="仿宋" w:hAnsi="仿宋" w:eastAsia="仿宋" w:cs="仿宋"/>
                <w:color w:val="000000" w:themeColor="text1"/>
                <w:kern w:val="0"/>
                <w:sz w:val="21"/>
                <w:szCs w:val="21"/>
                <w14:textFill>
                  <w14:solidFill>
                    <w14:schemeClr w14:val="tx1"/>
                  </w14:solidFill>
                </w14:textFill>
              </w:rPr>
              <w:t>号</w:t>
            </w:r>
          </w:p>
        </w:tc>
        <w:tc>
          <w:tcPr>
            <w:tcW w:w="2190" w:type="dxa"/>
            <w:tcBorders>
              <w:righ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52</w:t>
            </w:r>
            <w:r>
              <w:rPr>
                <w:rFonts w:hint="eastAsia" w:ascii="仿宋" w:hAnsi="仿宋" w:eastAsia="仿宋" w:cs="仿宋"/>
                <w:color w:val="000000" w:themeColor="text1"/>
                <w:kern w:val="0"/>
                <w:sz w:val="21"/>
                <w:szCs w:val="21"/>
                <w:lang w:val="en-US" w:eastAsia="zh-CN"/>
                <w14:textFill>
                  <w14:solidFill>
                    <w14:schemeClr w14:val="tx1"/>
                  </w14:solidFill>
                </w14:textFill>
              </w:rPr>
              <w:t>276666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75" w:hRule="atLeast"/>
        </w:trPr>
        <w:tc>
          <w:tcPr>
            <w:tcW w:w="630" w:type="dxa"/>
            <w:tcBorders>
              <w:left w:val="single" w:color="auto" w:sz="8" w:space="0"/>
              <w:bottom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20</w:t>
            </w:r>
          </w:p>
        </w:tc>
        <w:tc>
          <w:tcPr>
            <w:tcW w:w="2685" w:type="dxa"/>
            <w:tcBorders>
              <w:bottom w:val="single" w:color="auto" w:sz="8" w:space="0"/>
            </w:tcBorders>
            <w:shd w:val="clear" w:color="auto" w:fill="auto"/>
            <w:noWrap/>
            <w:vAlign w:val="center"/>
          </w:tcPr>
          <w:p>
            <w:pPr>
              <w:widowControl/>
              <w:snapToGrid w:val="0"/>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仙林泰康鼓楼医院</w:t>
            </w:r>
          </w:p>
        </w:tc>
        <w:tc>
          <w:tcPr>
            <w:tcW w:w="540" w:type="dxa"/>
            <w:tcBorders>
              <w:bottom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14:textFill>
                  <w14:solidFill>
                    <w14:schemeClr w14:val="tx1"/>
                  </w14:solidFill>
                </w14:textFill>
              </w:rPr>
            </w:pPr>
          </w:p>
        </w:tc>
        <w:tc>
          <w:tcPr>
            <w:tcW w:w="2625" w:type="dxa"/>
            <w:tcBorders>
              <w:bottom w:val="single" w:color="auto" w:sz="8" w:space="0"/>
            </w:tcBorders>
            <w:shd w:val="clear" w:color="auto" w:fill="auto"/>
            <w:noWrap/>
            <w:vAlign w:val="center"/>
          </w:tcPr>
          <w:p>
            <w:pPr>
              <w:widowControl/>
              <w:snapToGrid w:val="0"/>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南京市栖霞区灵山北路188</w:t>
            </w:r>
          </w:p>
        </w:tc>
        <w:tc>
          <w:tcPr>
            <w:tcW w:w="2190" w:type="dxa"/>
            <w:tcBorders>
              <w:bottom w:val="single" w:color="auto" w:sz="8" w:space="0"/>
              <w:right w:val="single" w:color="auto" w:sz="8" w:space="0"/>
            </w:tcBorders>
            <w:shd w:val="clear" w:color="auto" w:fill="auto"/>
            <w:noWrap/>
            <w:vAlign w:val="center"/>
          </w:tcPr>
          <w:p>
            <w:pPr>
              <w:widowControl/>
              <w:snapToGrid w:val="0"/>
              <w:jc w:val="center"/>
              <w:rPr>
                <w:rFonts w:hint="eastAsia" w:ascii="仿宋" w:hAnsi="仿宋" w:eastAsia="仿宋" w:cs="仿宋"/>
                <w:color w:val="000000" w:themeColor="text1"/>
                <w:kern w:val="0"/>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4000195522</w:t>
            </w:r>
          </w:p>
        </w:tc>
      </w:tr>
    </w:tbl>
    <w:p/>
    <w:p/>
    <w:p/>
    <w:p/>
    <w:p>
      <w:pPr>
        <w:rPr>
          <w:rFonts w:hint="eastAsia"/>
          <w:lang w:val="en-US" w:eastAsia="zh-CN"/>
        </w:rPr>
      </w:pPr>
      <w:r>
        <w:rPr>
          <w:rFonts w:hint="eastAsia"/>
          <w:lang w:val="en-US" w:eastAsia="zh-CN"/>
        </w:rPr>
        <w:t xml:space="preserve">                                                                 2021年6月8日</w:t>
      </w:r>
    </w:p>
    <w:p>
      <w:pPr>
        <w:rPr>
          <w:rFonts w:hint="eastAsia"/>
          <w:lang w:val="en-US" w:eastAsia="zh-CN"/>
        </w:rPr>
      </w:pPr>
      <w:r>
        <w:rPr>
          <w:rFonts w:hint="eastAsia"/>
          <w:lang w:val="en-US" w:eastAsia="zh-CN"/>
        </w:rPr>
        <w:t xml:space="preserve">                                                             </w:t>
      </w:r>
    </w:p>
    <w:p>
      <w:pPr>
        <w:rPr>
          <w:rFonts w:hint="default"/>
          <w:lang w:val="en-US" w:eastAsia="zh-CN"/>
        </w:rPr>
      </w:pPr>
      <w:r>
        <w:rPr>
          <w:rFonts w:hint="eastAsia"/>
          <w:lang w:val="en-US" w:eastAsia="zh-CN"/>
        </w:rPr>
        <w:t xml:space="preserve">                                                                  校医院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FDD6EB"/>
    <w:multiLevelType w:val="singleLevel"/>
    <w:tmpl w:val="97FDD6E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A06201"/>
    <w:rsid w:val="3F7B1B97"/>
    <w:rsid w:val="48FC6FD3"/>
    <w:rsid w:val="59250A60"/>
    <w:rsid w:val="691242FF"/>
    <w:rsid w:val="6FCF1DE2"/>
    <w:rsid w:val="7A440F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bjk1</dc:creator>
  <cp:lastModifiedBy>Administrator</cp:lastModifiedBy>
  <cp:lastPrinted>2019-12-27T03:19:00Z</cp:lastPrinted>
  <dcterms:modified xsi:type="dcterms:W3CDTF">2021-09-02T02:45:18Z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